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99A" w:rsidRPr="00B23B10" w:rsidRDefault="0090399A" w:rsidP="0090399A">
      <w:pPr>
        <w:tabs>
          <w:tab w:val="center" w:pos="4677"/>
        </w:tabs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B23B10">
        <w:rPr>
          <w:b/>
          <w:bCs/>
          <w:color w:val="000000" w:themeColor="text1"/>
        </w:rPr>
        <w:t>Звіт</w:t>
      </w:r>
    </w:p>
    <w:p w:rsidR="0090399A" w:rsidRPr="00B23B10" w:rsidRDefault="0090399A" w:rsidP="0090399A">
      <w:pPr>
        <w:jc w:val="center"/>
        <w:rPr>
          <w:b/>
          <w:bCs/>
          <w:color w:val="000000" w:themeColor="text1"/>
        </w:rPr>
      </w:pPr>
      <w:r w:rsidRPr="00B23B10">
        <w:rPr>
          <w:b/>
          <w:bCs/>
          <w:color w:val="000000" w:themeColor="text1"/>
        </w:rPr>
        <w:t>про результати опитування здобувачів вищої освіти освітнього ступеня «магістр»</w:t>
      </w:r>
    </w:p>
    <w:p w:rsidR="0090399A" w:rsidRPr="00B23B10" w:rsidRDefault="0090399A" w:rsidP="0090399A">
      <w:pPr>
        <w:jc w:val="center"/>
        <w:rPr>
          <w:b/>
          <w:bCs/>
          <w:color w:val="000000" w:themeColor="text1"/>
        </w:rPr>
      </w:pPr>
      <w:r w:rsidRPr="00B23B10">
        <w:rPr>
          <w:b/>
          <w:bCs/>
          <w:color w:val="000000" w:themeColor="text1"/>
        </w:rPr>
        <w:t>щодо оцінювання якості реалізації освітньо-</w:t>
      </w:r>
      <w:r>
        <w:rPr>
          <w:b/>
          <w:bCs/>
          <w:color w:val="000000" w:themeColor="text1"/>
        </w:rPr>
        <w:t>професійної</w:t>
      </w:r>
      <w:r w:rsidRPr="00B23B10">
        <w:rPr>
          <w:b/>
          <w:bCs/>
          <w:color w:val="000000" w:themeColor="text1"/>
        </w:rPr>
        <w:t xml:space="preserve"> програми «</w:t>
      </w:r>
      <w:r w:rsidR="00D83C6A">
        <w:rPr>
          <w:b/>
          <w:color w:val="000000" w:themeColor="text1"/>
        </w:rPr>
        <w:t>Стоматологія</w:t>
      </w:r>
      <w:r w:rsidRPr="00B23B10">
        <w:rPr>
          <w:b/>
          <w:color w:val="000000" w:themeColor="text1"/>
        </w:rPr>
        <w:t>»</w:t>
      </w:r>
    </w:p>
    <w:p w:rsidR="0090399A" w:rsidRPr="00B23B10" w:rsidRDefault="0090399A" w:rsidP="0090399A">
      <w:pPr>
        <w:pStyle w:val="a3"/>
        <w:tabs>
          <w:tab w:val="left" w:pos="1920"/>
        </w:tabs>
        <w:spacing w:before="0" w:beforeAutospacing="0" w:after="0" w:afterAutospacing="0"/>
        <w:ind w:firstLine="840"/>
        <w:jc w:val="both"/>
        <w:rPr>
          <w:color w:val="000000" w:themeColor="text1"/>
        </w:rPr>
      </w:pPr>
    </w:p>
    <w:p w:rsidR="0090399A" w:rsidRPr="00B23B10" w:rsidRDefault="0090399A" w:rsidP="0090399A">
      <w:pPr>
        <w:ind w:firstLine="709"/>
        <w:jc w:val="both"/>
        <w:rPr>
          <w:bCs/>
          <w:iCs/>
          <w:color w:val="000000" w:themeColor="text1"/>
        </w:rPr>
      </w:pPr>
      <w:r w:rsidRPr="00B23B10">
        <w:rPr>
          <w:bCs/>
          <w:iCs/>
          <w:color w:val="000000" w:themeColor="text1"/>
        </w:rPr>
        <w:t>Опитування здобувачів вищої освіти проводилося в рамках реалізації внутрішньої системи забезпечення якості вищої освіти Центром забезпечення якості вищої освіти відповідно до Наказу ректора №</w:t>
      </w:r>
      <w:r w:rsidRPr="00B23B10">
        <w:rPr>
          <w:color w:val="000000" w:themeColor="text1"/>
        </w:rPr>
        <w:t xml:space="preserve">№1012-VI </w:t>
      </w:r>
      <w:proofErr w:type="spellStart"/>
      <w:r w:rsidRPr="00B23B10">
        <w:rPr>
          <w:color w:val="000000" w:themeColor="text1"/>
        </w:rPr>
        <w:t>вiд</w:t>
      </w:r>
      <w:proofErr w:type="spellEnd"/>
      <w:r w:rsidRPr="00B23B10">
        <w:rPr>
          <w:color w:val="000000" w:themeColor="text1"/>
        </w:rPr>
        <w:t xml:space="preserve"> 14.</w:t>
      </w:r>
      <w:r w:rsidRPr="00B23B10">
        <w:rPr>
          <w:bCs/>
          <w:iCs/>
          <w:color w:val="000000" w:themeColor="text1"/>
        </w:rPr>
        <w:t>10.2025 року.</w:t>
      </w:r>
    </w:p>
    <w:p w:rsidR="0090399A" w:rsidRPr="00B23B10" w:rsidRDefault="0090399A" w:rsidP="0090399A">
      <w:pPr>
        <w:ind w:firstLine="709"/>
        <w:jc w:val="both"/>
        <w:rPr>
          <w:bCs/>
          <w:iCs/>
          <w:color w:val="000000" w:themeColor="text1"/>
        </w:rPr>
      </w:pPr>
      <w:r w:rsidRPr="00B23B10">
        <w:rPr>
          <w:b/>
          <w:iCs/>
          <w:color w:val="000000" w:themeColor="text1"/>
        </w:rPr>
        <w:t>Термін опитування</w:t>
      </w:r>
      <w:r w:rsidRPr="00B23B10">
        <w:rPr>
          <w:bCs/>
          <w:iCs/>
          <w:color w:val="000000" w:themeColor="text1"/>
        </w:rPr>
        <w:t xml:space="preserve">: з 16 жовтня по 31  жовтня 2025 року. </w:t>
      </w:r>
    </w:p>
    <w:p w:rsidR="0090399A" w:rsidRPr="00B23B10" w:rsidRDefault="0090399A" w:rsidP="0090399A">
      <w:pPr>
        <w:ind w:firstLine="709"/>
        <w:jc w:val="both"/>
        <w:rPr>
          <w:bCs/>
          <w:iCs/>
          <w:color w:val="000000" w:themeColor="text1"/>
        </w:rPr>
      </w:pPr>
      <w:r w:rsidRPr="00B23B10">
        <w:rPr>
          <w:b/>
          <w:iCs/>
          <w:color w:val="000000" w:themeColor="text1"/>
        </w:rPr>
        <w:t>Інструментарій дослідження</w:t>
      </w:r>
      <w:r w:rsidRPr="00B23B10">
        <w:rPr>
          <w:bCs/>
          <w:iCs/>
          <w:color w:val="000000" w:themeColor="text1"/>
        </w:rPr>
        <w:t>: анкета надавалась через інформаційний сервіс Особистий кабінет студента.</w:t>
      </w:r>
    </w:p>
    <w:p w:rsidR="0090399A" w:rsidRPr="00B23B10" w:rsidRDefault="0090399A" w:rsidP="0090399A">
      <w:pPr>
        <w:ind w:firstLine="709"/>
        <w:jc w:val="both"/>
        <w:rPr>
          <w:bCs/>
          <w:iCs/>
          <w:color w:val="000000" w:themeColor="text1"/>
        </w:rPr>
      </w:pPr>
      <w:r w:rsidRPr="00B23B10">
        <w:rPr>
          <w:bCs/>
          <w:iCs/>
          <w:color w:val="000000" w:themeColor="text1"/>
        </w:rPr>
        <w:t xml:space="preserve">Для проведення опитування була розроблена та затверджена у встановленому порядку анкета, що охоплювала важливі для формування загальної оцінки блоки питань: </w:t>
      </w:r>
      <w:r w:rsidRPr="00B23B10">
        <w:rPr>
          <w:color w:val="000000" w:themeColor="text1"/>
        </w:rPr>
        <w:t>якість організації освітнього процесу в рамках реалізації ОП; якість організаційної підтримки здобувачів вищої освіти та матеріально-технічного забезпечення реалізації ОП; якість організаційної підтримки здобувачів вищої освіти та матеріально-технічного забезпечення реалізації ОП; задоволеність очікуваними результатами навчання.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b/>
          <w:bCs/>
          <w:color w:val="000000" w:themeColor="text1"/>
        </w:rPr>
        <w:t>Мета опитування</w:t>
      </w:r>
      <w:r w:rsidRPr="00B23B10">
        <w:rPr>
          <w:color w:val="000000" w:themeColor="text1"/>
        </w:rPr>
        <w:t xml:space="preserve">: вивчення оцінки здобувачів вищої освіти освітнього ступеня «магістр» якості реалізації </w:t>
      </w:r>
      <w:proofErr w:type="spellStart"/>
      <w:r w:rsidRPr="00B23B10">
        <w:rPr>
          <w:color w:val="000000" w:themeColor="text1"/>
        </w:rPr>
        <w:t>освітньо</w:t>
      </w:r>
      <w:proofErr w:type="spellEnd"/>
      <w:r w:rsidRPr="00B23B10">
        <w:rPr>
          <w:color w:val="000000" w:themeColor="text1"/>
        </w:rPr>
        <w:t>-</w:t>
      </w:r>
      <w:r w:rsidRPr="0090399A">
        <w:t xml:space="preserve"> </w:t>
      </w:r>
      <w:r w:rsidRPr="0090399A">
        <w:rPr>
          <w:color w:val="000000" w:themeColor="text1"/>
        </w:rPr>
        <w:t>професійної</w:t>
      </w:r>
      <w:r w:rsidRPr="00B23B10">
        <w:rPr>
          <w:color w:val="000000" w:themeColor="text1"/>
        </w:rPr>
        <w:t xml:space="preserve"> програми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».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b/>
          <w:bCs/>
          <w:color w:val="000000" w:themeColor="text1"/>
        </w:rPr>
        <w:t>Респонденти</w:t>
      </w:r>
      <w:r w:rsidRPr="00B23B10">
        <w:rPr>
          <w:color w:val="000000" w:themeColor="text1"/>
        </w:rPr>
        <w:t xml:space="preserve">: для проведення дослідження не формувалась спеціальна вибірка, а передбачалось суцільне опитування магістрів, які навчаються на </w:t>
      </w:r>
      <w:r w:rsidR="0099252C">
        <w:t>3-6 курсах</w:t>
      </w:r>
      <w:r w:rsidR="0099252C" w:rsidRPr="00B23B10">
        <w:rPr>
          <w:color w:val="000000" w:themeColor="text1"/>
        </w:rPr>
        <w:t xml:space="preserve"> </w:t>
      </w:r>
      <w:r w:rsidRPr="00B23B10">
        <w:rPr>
          <w:color w:val="000000" w:themeColor="text1"/>
        </w:rPr>
        <w:t>ОП 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 xml:space="preserve">». </w:t>
      </w:r>
    </w:p>
    <w:p w:rsidR="00762776" w:rsidRPr="001D5AF9" w:rsidRDefault="0090399A" w:rsidP="00762776">
      <w:pPr>
        <w:ind w:firstLine="709"/>
        <w:jc w:val="both"/>
      </w:pPr>
      <w:bookmarkStart w:id="1" w:name="_Hlk155791648"/>
      <w:r w:rsidRPr="00B23B10">
        <w:rPr>
          <w:color w:val="000000" w:themeColor="text1"/>
        </w:rPr>
        <w:t xml:space="preserve">В опитуванні взяли участь </w:t>
      </w:r>
      <w:bookmarkEnd w:id="1"/>
      <w:r w:rsidR="00D83C6A">
        <w:rPr>
          <w:color w:val="000000" w:themeColor="text1"/>
        </w:rPr>
        <w:t>4</w:t>
      </w:r>
      <w:r>
        <w:rPr>
          <w:color w:val="000000" w:themeColor="text1"/>
        </w:rPr>
        <w:t>0</w:t>
      </w:r>
      <w:r w:rsidRPr="00B23B10">
        <w:rPr>
          <w:color w:val="000000" w:themeColor="text1"/>
        </w:rPr>
        <w:t xml:space="preserve"> здобувачів вищої освіти </w:t>
      </w:r>
      <w:r w:rsidRPr="00B23B10">
        <w:rPr>
          <w:bCs/>
          <w:color w:val="000000" w:themeColor="text1"/>
        </w:rPr>
        <w:t>ОС «магістр», які навчаються на</w:t>
      </w:r>
      <w:r w:rsidRPr="00B23B10">
        <w:rPr>
          <w:color w:val="000000" w:themeColor="text1"/>
        </w:rPr>
        <w:t xml:space="preserve">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</w:t>
      </w:r>
      <w:r w:rsidR="00762776">
        <w:rPr>
          <w:color w:val="000000" w:themeColor="text1"/>
        </w:rPr>
        <w:t>,</w:t>
      </w:r>
      <w:r w:rsidR="00762776" w:rsidRPr="00762776">
        <w:t xml:space="preserve"> </w:t>
      </w:r>
      <w:r w:rsidR="00762776" w:rsidRPr="00395391">
        <w:t xml:space="preserve">що становить </w:t>
      </w:r>
      <w:r w:rsidR="00762776">
        <w:t xml:space="preserve">66,7 </w:t>
      </w:r>
      <w:r w:rsidR="00762776" w:rsidRPr="00395391">
        <w:t>% всього контингенту</w:t>
      </w:r>
      <w:r w:rsidR="00762776">
        <w:rPr>
          <w:color w:val="000000"/>
        </w:rPr>
        <w:t>.</w:t>
      </w:r>
      <w:r w:rsidR="00762776" w:rsidRPr="001D5AF9">
        <w:t xml:space="preserve"> </w:t>
      </w:r>
    </w:p>
    <w:p w:rsidR="0090399A" w:rsidRPr="00B23B10" w:rsidRDefault="0090399A" w:rsidP="0090399A">
      <w:pPr>
        <w:pStyle w:val="a3"/>
        <w:tabs>
          <w:tab w:val="left" w:pos="1920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>Обробка результатів велась за допомогою програми ОСА.</w:t>
      </w:r>
    </w:p>
    <w:p w:rsidR="0090399A" w:rsidRPr="00B23B10" w:rsidRDefault="0090399A" w:rsidP="0090399A">
      <w:pPr>
        <w:pStyle w:val="a3"/>
        <w:tabs>
          <w:tab w:val="left" w:pos="1920"/>
        </w:tabs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90399A" w:rsidRPr="00B23B10" w:rsidRDefault="0090399A" w:rsidP="0090399A">
      <w:pPr>
        <w:jc w:val="center"/>
        <w:rPr>
          <w:i/>
          <w:color w:val="000000" w:themeColor="text1"/>
        </w:rPr>
      </w:pPr>
      <w:r w:rsidRPr="00B23B10">
        <w:rPr>
          <w:bCs/>
          <w:i/>
          <w:color w:val="000000" w:themeColor="text1"/>
        </w:rPr>
        <w:t xml:space="preserve">Блок 1. </w:t>
      </w:r>
      <w:r w:rsidRPr="00B23B10">
        <w:rPr>
          <w:i/>
          <w:color w:val="000000" w:themeColor="text1"/>
        </w:rPr>
        <w:t>Якість організації освітнього процесу в рамках реалізації ОП</w:t>
      </w:r>
      <w:r w:rsidRPr="00B23B10">
        <w:rPr>
          <w:i/>
          <w:color w:val="000000" w:themeColor="text1"/>
          <w:lang w:val="ru-RU"/>
        </w:rPr>
        <w:t xml:space="preserve"> </w:t>
      </w:r>
      <w:r w:rsidRPr="00B23B10">
        <w:rPr>
          <w:i/>
          <w:color w:val="000000" w:themeColor="text1"/>
        </w:rPr>
        <w:t>на рівні кафедри</w:t>
      </w:r>
    </w:p>
    <w:p w:rsidR="0090399A" w:rsidRPr="00B23B10" w:rsidRDefault="0090399A" w:rsidP="0090399A">
      <w:pPr>
        <w:jc w:val="center"/>
        <w:rPr>
          <w:i/>
          <w:color w:val="000000" w:themeColor="text1"/>
        </w:rPr>
      </w:pPr>
    </w:p>
    <w:p w:rsidR="0090399A" w:rsidRPr="00B23B10" w:rsidRDefault="0090399A" w:rsidP="0090399A">
      <w:pPr>
        <w:ind w:firstLine="900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Результати анкетування здобувачів за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 xml:space="preserve">» демонструють абсолютну задоволеність складовими програми в контексті розвитку загальних </w:t>
      </w:r>
      <w:proofErr w:type="spellStart"/>
      <w:r w:rsidRPr="00B23B10">
        <w:rPr>
          <w:color w:val="000000" w:themeColor="text1"/>
        </w:rPr>
        <w:t>компетентностей</w:t>
      </w:r>
      <w:proofErr w:type="spellEnd"/>
      <w:r w:rsidRPr="00B23B10">
        <w:rPr>
          <w:color w:val="000000" w:themeColor="text1"/>
        </w:rPr>
        <w:t xml:space="preserve"> (рис. 1).</w:t>
      </w:r>
    </w:p>
    <w:p w:rsidR="00D83C6A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7B4D5DA5" wp14:editId="299863A6">
            <wp:extent cx="3467100" cy="1943100"/>
            <wp:effectExtent l="0" t="0" r="0" b="0"/>
            <wp:docPr id="2" name="Діаграма 2">
              <a:extLst xmlns:a="http://schemas.openxmlformats.org/drawingml/2006/main">
                <a:ext uri="{FF2B5EF4-FFF2-40B4-BE49-F238E27FC236}">
                  <a16:creationId xmlns:a16="http://schemas.microsoft.com/office/drawing/2014/main" id="{B676AB94-87C1-4AB0-9847-50396013D1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1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</w:t>
      </w:r>
      <w:r w:rsidRPr="00B23B10">
        <w:rPr>
          <w:bCs/>
          <w:color w:val="000000" w:themeColor="text1"/>
        </w:rPr>
        <w:t xml:space="preserve">Чи вважаєте Ви, що вивчені дисципліни сприяли формуванню загальних </w:t>
      </w:r>
      <w:proofErr w:type="spellStart"/>
      <w:r w:rsidRPr="00B23B10">
        <w:rPr>
          <w:bCs/>
          <w:color w:val="000000" w:themeColor="text1"/>
        </w:rPr>
        <w:t>компетентностей</w:t>
      </w:r>
      <w:proofErr w:type="spellEnd"/>
      <w:r w:rsidRPr="00B23B10">
        <w:rPr>
          <w:bCs/>
          <w:color w:val="000000" w:themeColor="text1"/>
        </w:rPr>
        <w:t xml:space="preserve">, що не залежать від вашої спеціальності та є важливими для особистісного розвитку?», %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</w:p>
    <w:p w:rsidR="0090399A" w:rsidRPr="00B23B10" w:rsidRDefault="0090399A" w:rsidP="0090399A">
      <w:pPr>
        <w:ind w:firstLine="567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Згідно з результатами опитування  100 % респондентів позитивно оцінили вплив вивчених дисциплін на їхній особистісний розвиток. Зокрема, </w:t>
      </w:r>
      <w:r w:rsidR="00D83C6A">
        <w:rPr>
          <w:color w:val="000000" w:themeColor="text1"/>
        </w:rPr>
        <w:t>65</w:t>
      </w:r>
      <w:r w:rsidRPr="00B23B10">
        <w:rPr>
          <w:color w:val="000000" w:themeColor="text1"/>
        </w:rPr>
        <w:t xml:space="preserve"> % опитаних обрали варіант «Так», а </w:t>
      </w:r>
      <w:r w:rsidR="00D83C6A">
        <w:rPr>
          <w:color w:val="000000" w:themeColor="text1"/>
        </w:rPr>
        <w:t>35</w:t>
      </w:r>
      <w:r w:rsidRPr="00B23B10">
        <w:rPr>
          <w:color w:val="000000" w:themeColor="text1"/>
        </w:rPr>
        <w:t xml:space="preserve">% — «Переважно так». Відсутність негативних відгуків свідчить про повну відповідність змісту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запитам здобувачів щодо розвитку універсальних навичок.</w:t>
      </w:r>
    </w:p>
    <w:p w:rsidR="0090399A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Згідно з результатами опитування (рис. 2), зафіксовано </w:t>
      </w:r>
      <w:r w:rsidRPr="00B23B10">
        <w:rPr>
          <w:bCs/>
          <w:color w:val="000000" w:themeColor="text1"/>
        </w:rPr>
        <w:t>стовідсотковий рівень задоволеності</w:t>
      </w:r>
      <w:r w:rsidRPr="00B23B10">
        <w:rPr>
          <w:color w:val="000000" w:themeColor="text1"/>
        </w:rPr>
        <w:t xml:space="preserve"> здобувачів змістом фахової підготовки. Усі опитані магістри вважають, що опановані в межах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 xml:space="preserve">» компетентності є ключовими для їхнього майбутнього </w:t>
      </w:r>
      <w:r w:rsidRPr="00B23B10">
        <w:rPr>
          <w:color w:val="000000" w:themeColor="text1"/>
        </w:rPr>
        <w:lastRenderedPageBreak/>
        <w:t xml:space="preserve">працевлаштування. Відсутність негативних відповідей підкреслює високу </w:t>
      </w:r>
      <w:proofErr w:type="spellStart"/>
      <w:r w:rsidRPr="00B23B10">
        <w:rPr>
          <w:color w:val="000000" w:themeColor="text1"/>
        </w:rPr>
        <w:t>практикоорієнтованість</w:t>
      </w:r>
      <w:proofErr w:type="spellEnd"/>
      <w:r w:rsidRPr="00B23B10">
        <w:rPr>
          <w:color w:val="000000" w:themeColor="text1"/>
        </w:rPr>
        <w:t xml:space="preserve"> програми та її здатність готувати конкурентоспроможних фахівців</w:t>
      </w:r>
    </w:p>
    <w:p w:rsidR="00D83C6A" w:rsidRPr="00B23B10" w:rsidRDefault="00D83C6A" w:rsidP="0090399A">
      <w:pPr>
        <w:ind w:firstLine="709"/>
        <w:jc w:val="both"/>
        <w:rPr>
          <w:color w:val="000000" w:themeColor="text1"/>
        </w:rPr>
      </w:pPr>
    </w:p>
    <w:p w:rsidR="00D83C6A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2B9FE143" wp14:editId="7F54853A">
            <wp:extent cx="3467100" cy="1790700"/>
            <wp:effectExtent l="0" t="0" r="0" b="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4AF3CC78-28E7-425A-ACFE-4716AE371A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2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 xml:space="preserve">», на  запитання анкети «Чи вважаєте Ви, що вивчені дисципліни сприяли формуванню фахових </w:t>
      </w:r>
      <w:proofErr w:type="spellStart"/>
      <w:r w:rsidRPr="00B23B10">
        <w:rPr>
          <w:color w:val="000000" w:themeColor="text1"/>
        </w:rPr>
        <w:t>компетентностей</w:t>
      </w:r>
      <w:proofErr w:type="spellEnd"/>
      <w:r w:rsidRPr="00B23B10">
        <w:rPr>
          <w:color w:val="000000" w:themeColor="text1"/>
        </w:rPr>
        <w:t>, які є важливими для успішної професійної діяльності за вашою спеціальністю</w:t>
      </w:r>
      <w:r w:rsidRPr="00B23B10">
        <w:rPr>
          <w:bCs/>
          <w:color w:val="000000" w:themeColor="text1"/>
        </w:rPr>
        <w:t>?», %</w:t>
      </w:r>
    </w:p>
    <w:p w:rsidR="0090399A" w:rsidRPr="00B23B10" w:rsidRDefault="0090399A" w:rsidP="0090399A">
      <w:pPr>
        <w:jc w:val="both"/>
        <w:rPr>
          <w:color w:val="000000" w:themeColor="text1"/>
        </w:rPr>
      </w:pPr>
    </w:p>
    <w:p w:rsidR="0090399A" w:rsidRPr="00B23B10" w:rsidRDefault="0090399A" w:rsidP="0090399A">
      <w:pPr>
        <w:ind w:firstLine="567"/>
        <w:jc w:val="both"/>
        <w:rPr>
          <w:bCs/>
          <w:color w:val="000000" w:themeColor="text1"/>
        </w:rPr>
      </w:pPr>
      <w:r w:rsidRPr="00B23B10">
        <w:rPr>
          <w:color w:val="000000" w:themeColor="text1"/>
        </w:rPr>
        <w:t>Розподіл відповідей на запитання щодо задоволеності рівнем формування «</w:t>
      </w:r>
      <w:proofErr w:type="spellStart"/>
      <w:r w:rsidRPr="00B23B10">
        <w:rPr>
          <w:color w:val="000000" w:themeColor="text1"/>
        </w:rPr>
        <w:t>soft</w:t>
      </w:r>
      <w:proofErr w:type="spellEnd"/>
      <w:r w:rsidRPr="00B23B10">
        <w:rPr>
          <w:color w:val="000000" w:themeColor="text1"/>
        </w:rPr>
        <w:t xml:space="preserve"> </w:t>
      </w:r>
      <w:proofErr w:type="spellStart"/>
      <w:r w:rsidRPr="00B23B10">
        <w:rPr>
          <w:color w:val="000000" w:themeColor="text1"/>
        </w:rPr>
        <w:t>skills</w:t>
      </w:r>
      <w:proofErr w:type="spellEnd"/>
      <w:r w:rsidRPr="00B23B10">
        <w:rPr>
          <w:color w:val="000000" w:themeColor="text1"/>
        </w:rPr>
        <w:t xml:space="preserve">» (рис. 3) демонструє </w:t>
      </w:r>
      <w:r w:rsidRPr="00B23B10">
        <w:rPr>
          <w:bCs/>
          <w:color w:val="000000" w:themeColor="text1"/>
        </w:rPr>
        <w:t>повну підтримку обраних форм навчання</w:t>
      </w:r>
      <w:r w:rsidRPr="00B23B10">
        <w:rPr>
          <w:color w:val="000000" w:themeColor="text1"/>
        </w:rPr>
        <w:t xml:space="preserve"> з боку здобувачів. 100 % опитаних позитивно оцінили досвід групової роботи та розвиток навичок публічного захисту власних думок. Це є прямим свідченням високої змістовної якості та збалансованості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».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</w:p>
    <w:p w:rsidR="00D83C6A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033F2439" wp14:editId="1F88625B">
            <wp:extent cx="3520440" cy="1981200"/>
            <wp:effectExtent l="0" t="0" r="3810" b="0"/>
            <wp:docPr id="3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C1AEEE81-7803-4662-9C9C-AB26A2716B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3–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 xml:space="preserve">», на  запитання анкети «Чи задоволені Ви набутими в рамках освітньої програми навичками групової роботи, підготовки презентації, вмінням обговорювати та захищати власні думки (формуванням </w:t>
      </w:r>
      <w:proofErr w:type="spellStart"/>
      <w:r w:rsidRPr="00B23B10">
        <w:rPr>
          <w:color w:val="000000" w:themeColor="text1"/>
        </w:rPr>
        <w:t>soft</w:t>
      </w:r>
      <w:proofErr w:type="spellEnd"/>
      <w:r w:rsidRPr="00B23B10">
        <w:rPr>
          <w:color w:val="000000" w:themeColor="text1"/>
        </w:rPr>
        <w:t xml:space="preserve"> </w:t>
      </w:r>
      <w:proofErr w:type="spellStart"/>
      <w:r w:rsidRPr="00B23B10">
        <w:rPr>
          <w:color w:val="000000" w:themeColor="text1"/>
        </w:rPr>
        <w:t>skills</w:t>
      </w:r>
      <w:proofErr w:type="spellEnd"/>
      <w:r w:rsidRPr="00B23B10">
        <w:rPr>
          <w:color w:val="000000" w:themeColor="text1"/>
        </w:rPr>
        <w:t>)?</w:t>
      </w:r>
      <w:r w:rsidRPr="00B23B10">
        <w:rPr>
          <w:bCs/>
          <w:color w:val="000000" w:themeColor="text1"/>
        </w:rPr>
        <w:t xml:space="preserve">», % </w:t>
      </w:r>
    </w:p>
    <w:p w:rsidR="0090399A" w:rsidRDefault="0090399A" w:rsidP="0090399A">
      <w:pPr>
        <w:ind w:firstLine="709"/>
        <w:jc w:val="both"/>
        <w:rPr>
          <w:color w:val="000000" w:themeColor="text1"/>
        </w:rPr>
      </w:pP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>Слід відмітити, що як і на попереднє запитання всі опитані здобувачі надали позитивні відповіді і жоден не обрав варіант відповіді «Ні».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Щодо розподілу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«Чи задоволені Ви методами викладання навчальних дисциплін в межах Вашої освітньої програми</w:t>
      </w:r>
      <w:r w:rsidRPr="00B23B10">
        <w:rPr>
          <w:bCs/>
          <w:color w:val="000000" w:themeColor="text1"/>
        </w:rPr>
        <w:t>?», можна стверджувати</w:t>
      </w:r>
      <w:r w:rsidRPr="00B23B10">
        <w:rPr>
          <w:color w:val="000000" w:themeColor="text1"/>
        </w:rPr>
        <w:t xml:space="preserve">, що 100 % здобувачів </w:t>
      </w:r>
      <w:r w:rsidRPr="00B23B10">
        <w:rPr>
          <w:bCs/>
          <w:color w:val="000000" w:themeColor="text1"/>
        </w:rPr>
        <w:t xml:space="preserve">задоволенні </w:t>
      </w:r>
      <w:r w:rsidRPr="00B23B10">
        <w:rPr>
          <w:color w:val="000000" w:themeColor="text1"/>
        </w:rPr>
        <w:t xml:space="preserve">методами викладання навчальних дисциплін, які входять до переліку освітніх компонентів (рис. </w:t>
      </w:r>
      <w:r>
        <w:rPr>
          <w:color w:val="000000" w:themeColor="text1"/>
        </w:rPr>
        <w:t>4</w:t>
      </w:r>
      <w:r w:rsidRPr="00B23B10">
        <w:rPr>
          <w:color w:val="000000" w:themeColor="text1"/>
        </w:rPr>
        <w:t>).</w:t>
      </w:r>
    </w:p>
    <w:p w:rsidR="00770EF2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3F3676AF" wp14:editId="2B6465A4">
            <wp:extent cx="3870960" cy="1905000"/>
            <wp:effectExtent l="0" t="0" r="0" b="0"/>
            <wp:docPr id="4" name="Діаграма 4">
              <a:extLst xmlns:a="http://schemas.openxmlformats.org/drawingml/2006/main">
                <a:ext uri="{FF2B5EF4-FFF2-40B4-BE49-F238E27FC236}">
                  <a16:creationId xmlns:a16="http://schemas.microsoft.com/office/drawing/2014/main" id="{7E9C9DD8-2FF8-47A9-AD59-7C04B862B4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4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«Чи задоволені Ви методами викладання навчальних дисциплін в межах Вашої освітньої програми</w:t>
      </w:r>
      <w:r w:rsidRPr="00B23B10">
        <w:rPr>
          <w:bCs/>
          <w:color w:val="000000" w:themeColor="text1"/>
        </w:rPr>
        <w:t xml:space="preserve">?», % </w:t>
      </w:r>
    </w:p>
    <w:p w:rsidR="0090399A" w:rsidRPr="00B23B10" w:rsidRDefault="0090399A" w:rsidP="0090399A">
      <w:pPr>
        <w:jc w:val="center"/>
        <w:rPr>
          <w:color w:val="000000" w:themeColor="text1"/>
        </w:rPr>
      </w:pPr>
    </w:p>
    <w:p w:rsidR="0090399A" w:rsidRPr="00B23B10" w:rsidRDefault="0090399A" w:rsidP="0090399A">
      <w:pPr>
        <w:ind w:firstLine="708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Зокрема, </w:t>
      </w:r>
      <w:r w:rsidR="00770EF2">
        <w:rPr>
          <w:color w:val="000000" w:themeColor="text1"/>
        </w:rPr>
        <w:t>72,5</w:t>
      </w:r>
      <w:r w:rsidRPr="00B23B10">
        <w:rPr>
          <w:color w:val="000000" w:themeColor="text1"/>
        </w:rPr>
        <w:t xml:space="preserve"> % опитаних обрали варіант «Так», а </w:t>
      </w:r>
      <w:r w:rsidR="00770EF2">
        <w:rPr>
          <w:color w:val="000000" w:themeColor="text1"/>
        </w:rPr>
        <w:t>27,5</w:t>
      </w:r>
      <w:r w:rsidRPr="00B23B10">
        <w:rPr>
          <w:color w:val="000000" w:themeColor="text1"/>
        </w:rPr>
        <w:t xml:space="preserve"> % — «Переважно так». Негативних відповідей не надходило.</w:t>
      </w:r>
    </w:p>
    <w:p w:rsidR="0090399A" w:rsidRPr="00B23B10" w:rsidRDefault="0090399A" w:rsidP="0090399A">
      <w:pPr>
        <w:ind w:firstLine="567"/>
        <w:jc w:val="both"/>
        <w:rPr>
          <w:bCs/>
          <w:color w:val="000000" w:themeColor="text1"/>
        </w:rPr>
      </w:pPr>
      <w:r w:rsidRPr="00B23B10">
        <w:rPr>
          <w:color w:val="000000" w:themeColor="text1"/>
        </w:rPr>
        <w:t xml:space="preserve">Узагальнюючи результати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запитання анкети «Чи залучаються професіонали-практики, експерти та представники роботодавців до викладання навчальних дисциплін (проведення семінарів, майстер класів та ін.) в межах освітньої програми</w:t>
      </w:r>
      <w:r w:rsidRPr="00B23B10">
        <w:rPr>
          <w:bCs/>
          <w:color w:val="000000" w:themeColor="text1"/>
        </w:rPr>
        <w:t>?»,</w:t>
      </w:r>
      <w:r w:rsidRPr="00B23B10">
        <w:rPr>
          <w:color w:val="000000" w:themeColor="text1"/>
        </w:rPr>
        <w:t xml:space="preserve"> можна відмітити, що 100 % здобувачів підтвердили участь зовнішніх експертів у навчальному процесі, що сприяє формуванню актуальних професійних навичок (рис. 5).</w:t>
      </w:r>
    </w:p>
    <w:p w:rsidR="00770EF2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0914B2BB" wp14:editId="20BE70C9">
            <wp:extent cx="3337560" cy="1706880"/>
            <wp:effectExtent l="0" t="0" r="0" b="7620"/>
            <wp:docPr id="6" name="Діаграма 6">
              <a:extLst xmlns:a="http://schemas.openxmlformats.org/drawingml/2006/main">
                <a:ext uri="{FF2B5EF4-FFF2-40B4-BE49-F238E27FC236}">
                  <a16:creationId xmlns:a16="http://schemas.microsoft.com/office/drawing/2014/main" id="{A608E9CB-BCC1-4F09-9DA0-39AC3FFE1F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5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«Чи залучаються професіонали-практики, експерти та представники роботодавців до викладання навчальних дисциплін (проведення семінарів, майстер класів та ін.) в межах освітньої програми?</w:t>
      </w:r>
      <w:r w:rsidRPr="00B23B10">
        <w:rPr>
          <w:bCs/>
          <w:color w:val="000000" w:themeColor="text1"/>
        </w:rPr>
        <w:t>», %</w:t>
      </w:r>
    </w:p>
    <w:p w:rsidR="0090399A" w:rsidRPr="00B23B10" w:rsidRDefault="0090399A" w:rsidP="0090399A">
      <w:pPr>
        <w:spacing w:beforeAutospacing="1" w:afterAutospacing="1"/>
        <w:ind w:firstLine="567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Зокрема, </w:t>
      </w:r>
      <w:r w:rsidR="00770EF2">
        <w:rPr>
          <w:color w:val="000000" w:themeColor="text1"/>
        </w:rPr>
        <w:t>47,5</w:t>
      </w:r>
      <w:r w:rsidRPr="00B23B10">
        <w:rPr>
          <w:color w:val="000000" w:themeColor="text1"/>
        </w:rPr>
        <w:t xml:space="preserve"> % опитаних обрали варіант «Так», а </w:t>
      </w:r>
      <w:r w:rsidR="00770EF2">
        <w:rPr>
          <w:color w:val="000000" w:themeColor="text1"/>
        </w:rPr>
        <w:t>52,5</w:t>
      </w:r>
      <w:r w:rsidRPr="00B23B10">
        <w:rPr>
          <w:color w:val="000000" w:themeColor="text1"/>
        </w:rPr>
        <w:t xml:space="preserve"> % — «Переважно так». Негативних відповідей не надходило.</w:t>
      </w:r>
    </w:p>
    <w:p w:rsidR="0090399A" w:rsidRPr="00B23B10" w:rsidRDefault="0090399A" w:rsidP="0090399A">
      <w:pPr>
        <w:spacing w:beforeAutospacing="1" w:afterAutospacing="1"/>
        <w:ind w:firstLine="567"/>
        <w:jc w:val="both"/>
        <w:rPr>
          <w:color w:val="000000" w:themeColor="text1"/>
        </w:rPr>
      </w:pPr>
      <w:r w:rsidRPr="00B23B10">
        <w:rPr>
          <w:color w:val="000000" w:themeColor="text1"/>
        </w:rPr>
        <w:t>Аналізуючи відповіді респондентів на запитання анкети «</w:t>
      </w:r>
      <w:r w:rsidRPr="00B23B10">
        <w:rPr>
          <w:bCs/>
          <w:color w:val="000000" w:themeColor="text1"/>
        </w:rPr>
        <w:t>Чи задоволені Ви існуючими можливостями отримання консультацій з навчальних питань</w:t>
      </w:r>
      <w:r w:rsidRPr="00B23B10">
        <w:rPr>
          <w:color w:val="000000" w:themeColor="text1"/>
        </w:rPr>
        <w:t>?», слід відмітити, що 100 % респондентів зазначили, що задоволені можливостями отримання консультацій. Це свідчить про налагоджену систему індивідуальної роботи зі студентами (рис. 6)</w:t>
      </w:r>
    </w:p>
    <w:p w:rsidR="00770EF2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2B703CBD" wp14:editId="30E6959B">
            <wp:extent cx="3794760" cy="1905000"/>
            <wp:effectExtent l="0" t="0" r="0" b="0"/>
            <wp:docPr id="8" name="Діаграма 8">
              <a:extLst xmlns:a="http://schemas.openxmlformats.org/drawingml/2006/main">
                <a:ext uri="{FF2B5EF4-FFF2-40B4-BE49-F238E27FC236}">
                  <a16:creationId xmlns:a16="http://schemas.microsoft.com/office/drawing/2014/main" id="{0384AD81-3EAA-412B-B675-9278DF2965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6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запитання анкети «</w:t>
      </w:r>
      <w:r w:rsidRPr="00B23B10">
        <w:rPr>
          <w:bCs/>
          <w:color w:val="000000" w:themeColor="text1"/>
        </w:rPr>
        <w:t xml:space="preserve">Чи задоволені Ви існуючими можливостями отримання консультацій з навчальних питань?», %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</w:p>
    <w:p w:rsidR="0090399A" w:rsidRPr="00B23B10" w:rsidRDefault="0090399A" w:rsidP="0090399A">
      <w:pPr>
        <w:ind w:firstLine="426"/>
        <w:jc w:val="both"/>
        <w:rPr>
          <w:bCs/>
          <w:color w:val="000000" w:themeColor="text1"/>
        </w:rPr>
      </w:pPr>
      <w:r w:rsidRPr="00B23B10">
        <w:rPr>
          <w:color w:val="000000" w:themeColor="text1"/>
        </w:rPr>
        <w:t xml:space="preserve">Результати анкетування щодо практичної підготовки засвідчили, що </w:t>
      </w:r>
      <w:r w:rsidR="00770EF2">
        <w:rPr>
          <w:bCs/>
          <w:color w:val="000000" w:themeColor="text1"/>
        </w:rPr>
        <w:t>5</w:t>
      </w:r>
      <w:r>
        <w:rPr>
          <w:bCs/>
          <w:color w:val="000000" w:themeColor="text1"/>
        </w:rPr>
        <w:t>0</w:t>
      </w:r>
      <w:r w:rsidRPr="00B23B10">
        <w:rPr>
          <w:bCs/>
          <w:color w:val="000000" w:themeColor="text1"/>
        </w:rPr>
        <w:t xml:space="preserve"> % здобувачів повністю задоволені та </w:t>
      </w:r>
      <w:r w:rsidR="00770EF2">
        <w:rPr>
          <w:bCs/>
          <w:color w:val="000000" w:themeColor="text1"/>
        </w:rPr>
        <w:t>5</w:t>
      </w:r>
      <w:r>
        <w:rPr>
          <w:bCs/>
          <w:color w:val="000000" w:themeColor="text1"/>
        </w:rPr>
        <w:t>0</w:t>
      </w:r>
      <w:r w:rsidRPr="00B23B10">
        <w:rPr>
          <w:bCs/>
          <w:color w:val="000000" w:themeColor="text1"/>
        </w:rPr>
        <w:t xml:space="preserve"> % частково задоволені існуючими можливостями</w:t>
      </w:r>
      <w:r w:rsidRPr="00B23B10">
        <w:rPr>
          <w:color w:val="000000" w:themeColor="text1"/>
        </w:rPr>
        <w:t xml:space="preserve"> для відпрацювання професійних вмінь (рис. 7). Це є свідченням того, що освітня програма успішно реалізує </w:t>
      </w:r>
      <w:proofErr w:type="spellStart"/>
      <w:r w:rsidRPr="00B23B10">
        <w:rPr>
          <w:color w:val="000000" w:themeColor="text1"/>
        </w:rPr>
        <w:t>практикоорієнтований</w:t>
      </w:r>
      <w:proofErr w:type="spellEnd"/>
      <w:r w:rsidRPr="00B23B10">
        <w:rPr>
          <w:color w:val="000000" w:themeColor="text1"/>
        </w:rPr>
        <w:t xml:space="preserve"> підхід, забезпечуючи магістрів необхідним інструментарієм для майбутньої діяльності.</w:t>
      </w:r>
    </w:p>
    <w:p w:rsidR="0090399A" w:rsidRPr="00B23B10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66BCD2AF" wp14:editId="2032CA14">
            <wp:extent cx="3979333" cy="1794933"/>
            <wp:effectExtent l="0" t="0" r="2540" b="0"/>
            <wp:docPr id="9" name="Діаграма 9">
              <a:extLst xmlns:a="http://schemas.openxmlformats.org/drawingml/2006/main">
                <a:ext uri="{FF2B5EF4-FFF2-40B4-BE49-F238E27FC236}">
                  <a16:creationId xmlns:a16="http://schemas.microsoft.com/office/drawing/2014/main" id="{67343331-1AEC-46C8-AE82-D4DAEC12E4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7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</w:t>
      </w:r>
      <w:r w:rsidRPr="00B23B10">
        <w:rPr>
          <w:bCs/>
          <w:color w:val="000000" w:themeColor="text1"/>
        </w:rPr>
        <w:t xml:space="preserve">Чи задоволені Ви можливостями набуття практичних навичок в процесі навчання на освітній програмі?», % </w:t>
      </w:r>
    </w:p>
    <w:p w:rsidR="0090399A" w:rsidRPr="00B23B10" w:rsidRDefault="0090399A" w:rsidP="0090399A">
      <w:pPr>
        <w:jc w:val="center"/>
        <w:rPr>
          <w:color w:val="000000" w:themeColor="text1"/>
        </w:rPr>
      </w:pPr>
    </w:p>
    <w:p w:rsidR="0090399A" w:rsidRPr="00B23B10" w:rsidRDefault="0090399A" w:rsidP="0090399A">
      <w:pPr>
        <w:ind w:firstLine="567"/>
        <w:jc w:val="both"/>
        <w:rPr>
          <w:bCs/>
          <w:color w:val="000000" w:themeColor="text1"/>
        </w:rPr>
      </w:pPr>
      <w:r w:rsidRPr="00B23B10">
        <w:rPr>
          <w:color w:val="000000" w:themeColor="text1"/>
        </w:rPr>
        <w:t xml:space="preserve">Аналіз відповідей здобувачів підтвердив раціональність розподілу навчального часу в межах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. Зокрема, </w:t>
      </w:r>
      <w:r w:rsidRPr="00B23B10">
        <w:rPr>
          <w:bCs/>
          <w:color w:val="000000" w:themeColor="text1"/>
        </w:rPr>
        <w:t>100 % респондентів висловили повну задоволеність обсягом навчального навантаження</w:t>
      </w:r>
      <w:r w:rsidRPr="00B23B10">
        <w:rPr>
          <w:color w:val="000000" w:themeColor="text1"/>
        </w:rPr>
        <w:t>, вважаючи його цілком достатнім для якісного засвоєння дисциплін. Відсутність негативних відгуків свідчить про високу збалансованість програми (рис. 8)</w:t>
      </w:r>
    </w:p>
    <w:p w:rsidR="00770EF2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7EFB9D9F" wp14:editId="07B22909">
            <wp:extent cx="3970020" cy="1836420"/>
            <wp:effectExtent l="0" t="0" r="0" b="0"/>
            <wp:docPr id="10" name="Діаграма 10">
              <a:extLst xmlns:a="http://schemas.openxmlformats.org/drawingml/2006/main">
                <a:ext uri="{FF2B5EF4-FFF2-40B4-BE49-F238E27FC236}">
                  <a16:creationId xmlns:a16="http://schemas.microsoft.com/office/drawing/2014/main" id="{67D01E86-7739-4ECA-AE62-0D9A3FBAE7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8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</w:t>
      </w:r>
      <w:r w:rsidRPr="00B23B10">
        <w:rPr>
          <w:bCs/>
          <w:color w:val="000000" w:themeColor="text1"/>
        </w:rPr>
        <w:t>Чи вважаєте Ви, що обсяг навчального навантаження є достатнім для успішного вивчення дисциплін</w:t>
      </w:r>
      <w:r w:rsidRPr="00B23B10">
        <w:rPr>
          <w:b/>
          <w:bCs/>
          <w:color w:val="000000" w:themeColor="text1"/>
        </w:rPr>
        <w:t xml:space="preserve"> </w:t>
      </w:r>
      <w:r w:rsidRPr="00B23B10">
        <w:rPr>
          <w:bCs/>
          <w:color w:val="000000" w:themeColor="text1"/>
        </w:rPr>
        <w:t xml:space="preserve">ОП?», % </w:t>
      </w:r>
    </w:p>
    <w:p w:rsidR="0090399A" w:rsidRPr="00B23B10" w:rsidRDefault="0090399A" w:rsidP="0090399A">
      <w:pPr>
        <w:ind w:firstLine="567"/>
        <w:jc w:val="both"/>
        <w:rPr>
          <w:bCs/>
          <w:color w:val="000000" w:themeColor="text1"/>
        </w:rPr>
      </w:pPr>
      <w:r w:rsidRPr="00B23B10">
        <w:rPr>
          <w:color w:val="000000" w:themeColor="text1"/>
        </w:rPr>
        <w:lastRenderedPageBreak/>
        <w:t xml:space="preserve">На рис. 9  представлений 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</w:t>
      </w:r>
      <w:r w:rsidRPr="00B23B10">
        <w:rPr>
          <w:bCs/>
          <w:color w:val="000000" w:themeColor="text1"/>
        </w:rPr>
        <w:t>Чи достатньо часу Ви мали для виконання завдань самостійної роботи з дисциплін?»</w:t>
      </w:r>
    </w:p>
    <w:p w:rsidR="0090399A" w:rsidRPr="00B23B10" w:rsidRDefault="0090399A" w:rsidP="0090399A">
      <w:pPr>
        <w:jc w:val="center"/>
        <w:rPr>
          <w:b/>
          <w:bCs/>
          <w:color w:val="000000" w:themeColor="text1"/>
        </w:rPr>
      </w:pPr>
    </w:p>
    <w:p w:rsidR="00770EF2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36E31D25" wp14:editId="63F22D35">
            <wp:extent cx="3276600" cy="1778000"/>
            <wp:effectExtent l="0" t="0" r="0" b="0"/>
            <wp:docPr id="11" name="Діаграма 11">
              <a:extLst xmlns:a="http://schemas.openxmlformats.org/drawingml/2006/main">
                <a:ext uri="{FF2B5EF4-FFF2-40B4-BE49-F238E27FC236}">
                  <a16:creationId xmlns:a16="http://schemas.microsoft.com/office/drawing/2014/main" id="{A4A507B2-D7C4-4139-88F3-EA03BFBBC9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9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запитання анкети «</w:t>
      </w:r>
      <w:r w:rsidRPr="00B23B10">
        <w:rPr>
          <w:bCs/>
          <w:color w:val="000000" w:themeColor="text1"/>
        </w:rPr>
        <w:t xml:space="preserve">Чи достатньо часу Ви мали для виконання завдань самостійної роботи з дисциплін?», % </w:t>
      </w:r>
    </w:p>
    <w:p w:rsidR="0090399A" w:rsidRPr="00B23B10" w:rsidRDefault="0090399A" w:rsidP="0090399A">
      <w:pPr>
        <w:jc w:val="center"/>
        <w:rPr>
          <w:color w:val="000000" w:themeColor="text1"/>
        </w:rPr>
      </w:pPr>
    </w:p>
    <w:p w:rsidR="0090399A" w:rsidRPr="00B23B10" w:rsidRDefault="0090399A" w:rsidP="0090399A">
      <w:pPr>
        <w:ind w:firstLine="426"/>
        <w:jc w:val="both"/>
        <w:rPr>
          <w:color w:val="000000" w:themeColor="text1"/>
        </w:rPr>
      </w:pPr>
      <w:r w:rsidRPr="00B23B10">
        <w:rPr>
          <w:color w:val="000000" w:themeColor="text1"/>
        </w:rPr>
        <w:t>Одностайність позитивних відповідей свідчить про збалансованість програми та коректне планування самостійної роботи студентів.</w:t>
      </w:r>
      <w:r w:rsidR="001A1505">
        <w:rPr>
          <w:color w:val="000000" w:themeColor="text1"/>
        </w:rPr>
        <w:t xml:space="preserve"> Думки розподілились наступним чином: 70 % респондентів обради варіант «Так», 30 % – «Переважно так».</w:t>
      </w:r>
    </w:p>
    <w:p w:rsidR="0090399A" w:rsidRPr="00B23B10" w:rsidRDefault="0090399A" w:rsidP="0090399A">
      <w:pPr>
        <w:ind w:firstLine="426"/>
        <w:jc w:val="both"/>
        <w:rPr>
          <w:bCs/>
          <w:color w:val="000000" w:themeColor="text1"/>
        </w:rPr>
      </w:pPr>
      <w:r w:rsidRPr="00B23B10">
        <w:rPr>
          <w:color w:val="000000" w:themeColor="text1"/>
        </w:rPr>
        <w:t xml:space="preserve">Узагальнені результати опитування (рис. 10) свідчать про </w:t>
      </w:r>
      <w:r w:rsidRPr="00B23B10">
        <w:rPr>
          <w:bCs/>
          <w:color w:val="000000" w:themeColor="text1"/>
        </w:rPr>
        <w:t>високий рівень прозорості та зрозумілості системи оцінювання</w:t>
      </w:r>
      <w:r w:rsidRPr="00B23B10">
        <w:rPr>
          <w:color w:val="000000" w:themeColor="text1"/>
        </w:rPr>
        <w:t xml:space="preserve">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 xml:space="preserve">». 100 % респондентів одностайно підтвердили чіткість форм контрольних заходів та критеріїв оцінювання знань. Важливо зазначити, що </w:t>
      </w:r>
      <w:r w:rsidR="00770EF2">
        <w:rPr>
          <w:color w:val="000000" w:themeColor="text1"/>
        </w:rPr>
        <w:t xml:space="preserve">67,5 </w:t>
      </w:r>
      <w:r>
        <w:rPr>
          <w:color w:val="000000" w:themeColor="text1"/>
        </w:rPr>
        <w:t>%</w:t>
      </w:r>
      <w:r w:rsidRPr="00B23B10">
        <w:rPr>
          <w:color w:val="000000" w:themeColor="text1"/>
        </w:rPr>
        <w:t xml:space="preserve"> опитані обрали варіант «Так», </w:t>
      </w:r>
      <w:r w:rsidR="00770EF2">
        <w:rPr>
          <w:color w:val="000000" w:themeColor="text1"/>
        </w:rPr>
        <w:t>32,5</w:t>
      </w:r>
      <w:r>
        <w:rPr>
          <w:color w:val="000000" w:themeColor="text1"/>
        </w:rPr>
        <w:t xml:space="preserve"> % «Переважно так», </w:t>
      </w:r>
      <w:r w:rsidRPr="00B23B10">
        <w:rPr>
          <w:color w:val="000000" w:themeColor="text1"/>
        </w:rPr>
        <w:t>що вказує на відсутність будь-яких двозначностей у вимогах викладачів до результатів навчання.</w:t>
      </w:r>
    </w:p>
    <w:p w:rsidR="0090399A" w:rsidRPr="00B23B10" w:rsidRDefault="0090399A" w:rsidP="0090399A">
      <w:pPr>
        <w:jc w:val="center"/>
        <w:rPr>
          <w:color w:val="000000" w:themeColor="text1"/>
        </w:rPr>
      </w:pPr>
      <w:r w:rsidRPr="00B23B10">
        <w:rPr>
          <w:color w:val="000000" w:themeColor="text1"/>
        </w:rPr>
        <w:t xml:space="preserve"> </w:t>
      </w:r>
    </w:p>
    <w:p w:rsidR="00770EF2" w:rsidRDefault="00D83C6A" w:rsidP="0090399A">
      <w:pPr>
        <w:tabs>
          <w:tab w:val="left" w:pos="3510"/>
        </w:tabs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7FE34EE6" wp14:editId="73205D38">
            <wp:extent cx="4175760" cy="1805940"/>
            <wp:effectExtent l="0" t="0" r="0" b="3810"/>
            <wp:docPr id="12" name="Діаграма 12">
              <a:extLst xmlns:a="http://schemas.openxmlformats.org/drawingml/2006/main">
                <a:ext uri="{FF2B5EF4-FFF2-40B4-BE49-F238E27FC236}">
                  <a16:creationId xmlns:a16="http://schemas.microsoft.com/office/drawing/2014/main" id="{E6242A13-0AA3-47ED-B3F7-A3D109CFE9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tabs>
          <w:tab w:val="left" w:pos="3510"/>
        </w:tabs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10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«Чи завжди форми контрольних заходів та критерії оцінювання є чіткими і зрозумілими</w:t>
      </w:r>
      <w:r w:rsidRPr="00B23B10">
        <w:rPr>
          <w:bCs/>
          <w:color w:val="000000" w:themeColor="text1"/>
        </w:rPr>
        <w:t>?», %</w:t>
      </w:r>
    </w:p>
    <w:p w:rsidR="0090399A" w:rsidRPr="00B23B10" w:rsidRDefault="0090399A" w:rsidP="0090399A">
      <w:pPr>
        <w:jc w:val="center"/>
        <w:rPr>
          <w:b/>
          <w:bCs/>
          <w:color w:val="000000" w:themeColor="text1"/>
        </w:rPr>
      </w:pPr>
    </w:p>
    <w:p w:rsidR="0090399A" w:rsidRPr="00B23B10" w:rsidRDefault="0090399A" w:rsidP="0090399A">
      <w:pPr>
        <w:ind w:firstLine="567"/>
        <w:jc w:val="both"/>
        <w:rPr>
          <w:b/>
          <w:bCs/>
          <w:color w:val="000000" w:themeColor="text1"/>
        </w:rPr>
      </w:pPr>
      <w:r w:rsidRPr="00B23B10">
        <w:rPr>
          <w:color w:val="000000" w:themeColor="text1"/>
        </w:rPr>
        <w:t xml:space="preserve">Особлива увага в університеті приділяється розбудові культури академічної доброчесності. Результати опитування магістрантів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 xml:space="preserve">» підтверджують ефективність проведених заходів: </w:t>
      </w:r>
      <w:r w:rsidRPr="00B23B10">
        <w:rPr>
          <w:bCs/>
          <w:color w:val="000000" w:themeColor="text1"/>
        </w:rPr>
        <w:t>100 % респондентів засвідчили</w:t>
      </w:r>
      <w:r w:rsidRPr="00B23B10">
        <w:rPr>
          <w:color w:val="000000" w:themeColor="text1"/>
        </w:rPr>
        <w:t>, що були ознайомлені з принципами академічної доброчесності під час навчання (рис. 11).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</w:p>
    <w:p w:rsidR="00770EF2" w:rsidRDefault="00D83C6A" w:rsidP="0090399A">
      <w:pPr>
        <w:tabs>
          <w:tab w:val="left" w:pos="2895"/>
        </w:tabs>
        <w:jc w:val="center"/>
        <w:rPr>
          <w:bCs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EF10112" wp14:editId="3D2FE261">
            <wp:extent cx="3310467" cy="1659466"/>
            <wp:effectExtent l="0" t="0" r="4445" b="0"/>
            <wp:docPr id="13" name="Діаграма 13">
              <a:extLst xmlns:a="http://schemas.openxmlformats.org/drawingml/2006/main">
                <a:ext uri="{FF2B5EF4-FFF2-40B4-BE49-F238E27FC236}">
                  <a16:creationId xmlns:a16="http://schemas.microsoft.com/office/drawing/2014/main" id="{C82553F3-F943-450E-96A1-9AD261F742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tabs>
          <w:tab w:val="left" w:pos="2895"/>
        </w:tabs>
        <w:jc w:val="center"/>
        <w:rPr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11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 xml:space="preserve">», на  запитання анкети «Чи знайомили </w:t>
      </w:r>
    </w:p>
    <w:p w:rsidR="0090399A" w:rsidRPr="00B23B10" w:rsidRDefault="0090399A" w:rsidP="0090399A">
      <w:pPr>
        <w:tabs>
          <w:tab w:val="left" w:pos="2895"/>
        </w:tabs>
        <w:jc w:val="center"/>
        <w:rPr>
          <w:bCs/>
          <w:color w:val="000000" w:themeColor="text1"/>
        </w:rPr>
      </w:pPr>
      <w:r w:rsidRPr="00B23B10">
        <w:rPr>
          <w:color w:val="000000" w:themeColor="text1"/>
        </w:rPr>
        <w:t>Вас з принципами академічної доброчесності під час навчання?»,</w:t>
      </w:r>
      <w:r w:rsidRPr="00B23B10">
        <w:rPr>
          <w:bCs/>
          <w:color w:val="000000" w:themeColor="text1"/>
        </w:rPr>
        <w:t xml:space="preserve"> %</w:t>
      </w:r>
    </w:p>
    <w:p w:rsidR="0090399A" w:rsidRPr="00B23B10" w:rsidRDefault="0090399A" w:rsidP="0090399A">
      <w:pPr>
        <w:tabs>
          <w:tab w:val="left" w:pos="2895"/>
        </w:tabs>
        <w:jc w:val="both"/>
        <w:rPr>
          <w:color w:val="000000" w:themeColor="text1"/>
        </w:rPr>
      </w:pPr>
    </w:p>
    <w:p w:rsidR="0090399A" w:rsidRPr="00B23B10" w:rsidRDefault="0090399A" w:rsidP="0090399A">
      <w:pPr>
        <w:tabs>
          <w:tab w:val="left" w:pos="2895"/>
        </w:tabs>
        <w:ind w:firstLine="567"/>
        <w:jc w:val="both"/>
        <w:rPr>
          <w:bCs/>
          <w:color w:val="000000" w:themeColor="text1"/>
        </w:rPr>
      </w:pPr>
      <w:r w:rsidRPr="00B23B10">
        <w:rPr>
          <w:color w:val="000000" w:themeColor="text1"/>
        </w:rPr>
        <w:t xml:space="preserve">Важливим показником в умовах сьогодення є рівень задоволеності учасників освітнього процесу організацією дистанційної роботи. Отримані за результатами опитування дані дають змогу стверджувати, що організація дистанційного навчання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 здійснюється на високому рівні (рис. 12).</w:t>
      </w:r>
    </w:p>
    <w:p w:rsidR="00770EF2" w:rsidRDefault="00D83C6A" w:rsidP="0090399A">
      <w:pPr>
        <w:tabs>
          <w:tab w:val="left" w:pos="2895"/>
        </w:tabs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25FF966A" wp14:editId="7662C631">
            <wp:extent cx="3307080" cy="1645920"/>
            <wp:effectExtent l="0" t="0" r="7620" b="0"/>
            <wp:docPr id="14" name="Діаграма 14">
              <a:extLst xmlns:a="http://schemas.openxmlformats.org/drawingml/2006/main">
                <a:ext uri="{FF2B5EF4-FFF2-40B4-BE49-F238E27FC236}">
                  <a16:creationId xmlns:a16="http://schemas.microsoft.com/office/drawing/2014/main" id="{0956F1E1-0791-4C31-A13D-050C362DB4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tabs>
          <w:tab w:val="left" w:pos="2895"/>
        </w:tabs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12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«Чи задоволені Ви організацією дистанційного навчання на ОП?»,</w:t>
      </w:r>
      <w:r w:rsidRPr="00B23B10">
        <w:rPr>
          <w:bCs/>
          <w:color w:val="000000" w:themeColor="text1"/>
        </w:rPr>
        <w:t xml:space="preserve"> %</w:t>
      </w:r>
    </w:p>
    <w:p w:rsidR="0090399A" w:rsidRDefault="0090399A" w:rsidP="0090399A">
      <w:pPr>
        <w:ind w:firstLine="709"/>
        <w:jc w:val="both"/>
      </w:pPr>
    </w:p>
    <w:p w:rsidR="0090399A" w:rsidRDefault="0090399A" w:rsidP="0090399A">
      <w:pPr>
        <w:ind w:firstLine="709"/>
        <w:jc w:val="both"/>
      </w:pPr>
      <w:r>
        <w:t xml:space="preserve">Так, </w:t>
      </w:r>
      <w:r w:rsidR="00770EF2">
        <w:t>72,5</w:t>
      </w:r>
      <w:r>
        <w:t xml:space="preserve"> % респондентів </w:t>
      </w:r>
      <w:r w:rsidR="00D83C6A">
        <w:t>ОПП</w:t>
      </w:r>
      <w:r>
        <w:t xml:space="preserve"> «</w:t>
      </w:r>
      <w:r w:rsidR="00D83C6A">
        <w:rPr>
          <w:color w:val="000000" w:themeColor="text1"/>
        </w:rPr>
        <w:t>Стоматологія</w:t>
      </w:r>
      <w:r>
        <w:t xml:space="preserve">» задоволені якістю організації дистанційного навчання в </w:t>
      </w:r>
      <w:proofErr w:type="spellStart"/>
      <w:r>
        <w:t>СумДУ</w:t>
      </w:r>
      <w:proofErr w:type="spellEnd"/>
      <w:r>
        <w:t xml:space="preserve"> і обрали варіант відповіді «Так», </w:t>
      </w:r>
      <w:r w:rsidR="00770EF2">
        <w:t>27,5</w:t>
      </w:r>
      <w:r>
        <w:t xml:space="preserve"> % «Переважно так». Негативних відповідей не надходило.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</w:p>
    <w:p w:rsidR="0090399A" w:rsidRPr="00B23B10" w:rsidRDefault="0090399A" w:rsidP="0090399A">
      <w:pPr>
        <w:tabs>
          <w:tab w:val="left" w:pos="284"/>
          <w:tab w:val="left" w:pos="426"/>
        </w:tabs>
        <w:ind w:left="-2"/>
        <w:jc w:val="center"/>
        <w:rPr>
          <w:i/>
          <w:color w:val="000000" w:themeColor="text1"/>
        </w:rPr>
      </w:pPr>
      <w:r w:rsidRPr="00B23B10">
        <w:rPr>
          <w:i/>
          <w:color w:val="000000" w:themeColor="text1"/>
        </w:rPr>
        <w:t xml:space="preserve">Блок 2. Якість </w:t>
      </w:r>
      <w:bookmarkStart w:id="2" w:name="_Hlk167293875"/>
      <w:r w:rsidRPr="00B23B10">
        <w:rPr>
          <w:i/>
          <w:color w:val="000000" w:themeColor="text1"/>
        </w:rPr>
        <w:t>організаційної підтримки здобувачів вищої освіти та матеріально-технічного забезпечення реалізації ОП  на рівні інституту (факультету)</w:t>
      </w:r>
    </w:p>
    <w:bookmarkEnd w:id="2"/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В університеті також значна увагу приділяється питанням організації міжнародної академічної мобільності студентів, здійснюється систематичне інформування здобувачів вищої освіти щодо існуючих програм навчання або стажування за кордоном. Підтвердженням чого є результати опитування здобувачів вищої освіти,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 (рис. 13)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</w:p>
    <w:p w:rsidR="00BC57F1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13562DF4" wp14:editId="7E9027DF">
            <wp:extent cx="4072467" cy="1735666"/>
            <wp:effectExtent l="0" t="0" r="4445" b="0"/>
            <wp:docPr id="15" name="Діаграма 15">
              <a:extLst xmlns:a="http://schemas.openxmlformats.org/drawingml/2006/main">
                <a:ext uri="{FF2B5EF4-FFF2-40B4-BE49-F238E27FC236}">
                  <a16:creationId xmlns:a16="http://schemas.microsoft.com/office/drawing/2014/main" id="{B8A9496E-D13E-4B8F-BC33-4C3BD0A7FF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13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</w:t>
      </w:r>
      <w:r w:rsidRPr="00B23B10">
        <w:rPr>
          <w:bCs/>
          <w:color w:val="000000" w:themeColor="text1"/>
        </w:rPr>
        <w:t xml:space="preserve">Як Ви оцінюєте достатність інформації щодо програм міжнародної академічної мобільності?», % 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Узагальнюючи надані відповіді на запитання «Як Ви оцінюєте достатність інформації щодо програм міжнародної академічної мобільності?», можна зробити висновок, що </w:t>
      </w:r>
      <w:r w:rsidR="00425389">
        <w:rPr>
          <w:color w:val="000000" w:themeColor="text1"/>
        </w:rPr>
        <w:t>75</w:t>
      </w:r>
      <w:r w:rsidRPr="00B23B10">
        <w:rPr>
          <w:color w:val="000000" w:themeColor="text1"/>
        </w:rPr>
        <w:t xml:space="preserve"> % респондентів достатньо проінформовані про можливість участі у програмах академічної мобільності.</w:t>
      </w:r>
    </w:p>
    <w:p w:rsidR="0090399A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Отримані результати опитування респондентів,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щодо рівня задоволеності якістю роботи деканату вказують на те, що більшість респондентів надали позитивну оцінку та загалом задоволенні підтримкою деканату (рис. 14).</w:t>
      </w:r>
    </w:p>
    <w:p w:rsidR="00BC57F1" w:rsidRPr="00B23B10" w:rsidRDefault="00BC57F1" w:rsidP="0090399A">
      <w:pPr>
        <w:ind w:firstLine="709"/>
        <w:jc w:val="both"/>
        <w:rPr>
          <w:color w:val="000000" w:themeColor="text1"/>
        </w:rPr>
      </w:pPr>
    </w:p>
    <w:p w:rsidR="00BC57F1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355941A3" wp14:editId="46ADBBD7">
            <wp:extent cx="4541520" cy="1813560"/>
            <wp:effectExtent l="0" t="0" r="0" b="0"/>
            <wp:docPr id="16" name="Діаграма 16">
              <a:extLst xmlns:a="http://schemas.openxmlformats.org/drawingml/2006/main">
                <a:ext uri="{FF2B5EF4-FFF2-40B4-BE49-F238E27FC236}">
                  <a16:creationId xmlns:a16="http://schemas.microsoft.com/office/drawing/2014/main" id="{C7BA9533-8E9B-4DB0-8B2D-8BBF034C5C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14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«Як Ви оцінюєте якість роботи деканату</w:t>
      </w:r>
      <w:r w:rsidRPr="00B23B10">
        <w:rPr>
          <w:bCs/>
          <w:color w:val="000000" w:themeColor="text1"/>
        </w:rPr>
        <w:t xml:space="preserve">?», % </w:t>
      </w:r>
    </w:p>
    <w:p w:rsidR="00BC57F1" w:rsidRDefault="00BC57F1" w:rsidP="0090399A">
      <w:pPr>
        <w:ind w:firstLine="709"/>
        <w:jc w:val="both"/>
        <w:rPr>
          <w:color w:val="000000" w:themeColor="text1"/>
        </w:rPr>
      </w:pP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>Зокрема, свою повну задоволеність</w:t>
      </w:r>
      <w:r w:rsidRPr="00B23B10">
        <w:rPr>
          <w:color w:val="000000" w:themeColor="text1"/>
          <w:lang w:val="ru-RU"/>
        </w:rPr>
        <w:t xml:space="preserve"> </w:t>
      </w:r>
      <w:proofErr w:type="spellStart"/>
      <w:r w:rsidRPr="00B23B10">
        <w:rPr>
          <w:color w:val="000000" w:themeColor="text1"/>
          <w:lang w:val="ru-RU"/>
        </w:rPr>
        <w:t>відзначили</w:t>
      </w:r>
      <w:proofErr w:type="spellEnd"/>
      <w:r w:rsidRPr="00B23B10">
        <w:rPr>
          <w:color w:val="000000" w:themeColor="text1"/>
          <w:lang w:val="ru-RU"/>
        </w:rPr>
        <w:t xml:space="preserve"> </w:t>
      </w:r>
      <w:r w:rsidR="00BC57F1">
        <w:rPr>
          <w:color w:val="000000" w:themeColor="text1"/>
          <w:lang w:val="ru-RU"/>
        </w:rPr>
        <w:t>35</w:t>
      </w:r>
      <w:r w:rsidRPr="00B23B10">
        <w:rPr>
          <w:color w:val="000000" w:themeColor="text1"/>
          <w:lang w:val="ru-RU"/>
        </w:rPr>
        <w:t xml:space="preserve"> %, на </w:t>
      </w:r>
      <w:r w:rsidRPr="00B23B10">
        <w:rPr>
          <w:color w:val="000000" w:themeColor="text1"/>
        </w:rPr>
        <w:t xml:space="preserve">переважну задоволеність вказали </w:t>
      </w:r>
      <w:r w:rsidR="00BC57F1">
        <w:rPr>
          <w:color w:val="000000" w:themeColor="text1"/>
        </w:rPr>
        <w:t>47,5</w:t>
      </w:r>
      <w:r w:rsidRPr="00B23B10">
        <w:rPr>
          <w:color w:val="000000" w:themeColor="text1"/>
        </w:rPr>
        <w:t xml:space="preserve"> %.</w:t>
      </w:r>
    </w:p>
    <w:p w:rsidR="00BC57F1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Узагальнення відповідей здобувачів вищої освіти,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 xml:space="preserve">» на запитання щодо інформаційної підтримки засвідчує, що </w:t>
      </w:r>
      <w:r>
        <w:rPr>
          <w:color w:val="000000" w:themeColor="text1"/>
        </w:rPr>
        <w:t>90</w:t>
      </w:r>
      <w:r w:rsidRPr="00B23B10">
        <w:rPr>
          <w:color w:val="000000" w:themeColor="text1"/>
        </w:rPr>
        <w:t xml:space="preserve"> % респондентів позитивно оцінюють якість інформації, що представлена на </w:t>
      </w:r>
      <w:proofErr w:type="spellStart"/>
      <w:r w:rsidRPr="00B23B10">
        <w:rPr>
          <w:color w:val="000000" w:themeColor="text1"/>
        </w:rPr>
        <w:t>Web</w:t>
      </w:r>
      <w:proofErr w:type="spellEnd"/>
      <w:r w:rsidRPr="00B23B10">
        <w:rPr>
          <w:color w:val="000000" w:themeColor="text1"/>
        </w:rPr>
        <w:t>-сторінках (рис. 15).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 </w:t>
      </w:r>
    </w:p>
    <w:p w:rsidR="00BC57F1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3CD0FD2F" wp14:editId="2D907433">
            <wp:extent cx="4030134" cy="2006600"/>
            <wp:effectExtent l="0" t="0" r="8890" b="0"/>
            <wp:docPr id="17" name="Діаграма 17">
              <a:extLst xmlns:a="http://schemas.openxmlformats.org/drawingml/2006/main">
                <a:ext uri="{FF2B5EF4-FFF2-40B4-BE49-F238E27FC236}">
                  <a16:creationId xmlns:a16="http://schemas.microsoft.com/office/drawing/2014/main" id="{48A2ED88-7940-4468-A09F-38031863DD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0399A" w:rsidRPr="00B23B10" w:rsidRDefault="00D83C6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lastRenderedPageBreak/>
        <w:t xml:space="preserve"> </w:t>
      </w:r>
      <w:r w:rsidR="0090399A" w:rsidRPr="00B23B10">
        <w:rPr>
          <w:bCs/>
          <w:color w:val="000000" w:themeColor="text1"/>
        </w:rPr>
        <w:t xml:space="preserve">Рисунок 15 – </w:t>
      </w:r>
      <w:r w:rsidR="0090399A"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>
        <w:rPr>
          <w:color w:val="000000" w:themeColor="text1"/>
        </w:rPr>
        <w:t>ОПП</w:t>
      </w:r>
      <w:r w:rsidR="0090399A" w:rsidRPr="00B23B10">
        <w:rPr>
          <w:color w:val="000000" w:themeColor="text1"/>
        </w:rPr>
        <w:t xml:space="preserve"> «</w:t>
      </w:r>
      <w:r>
        <w:rPr>
          <w:color w:val="000000" w:themeColor="text1"/>
        </w:rPr>
        <w:t>Стоматологія</w:t>
      </w:r>
      <w:r w:rsidR="0090399A" w:rsidRPr="00B23B10">
        <w:rPr>
          <w:color w:val="000000" w:themeColor="text1"/>
        </w:rPr>
        <w:t xml:space="preserve">» на  запитання анкети «Як Ви оцінюєте якість інформації, що представлена на </w:t>
      </w:r>
      <w:proofErr w:type="spellStart"/>
      <w:r w:rsidR="0090399A" w:rsidRPr="00B23B10">
        <w:rPr>
          <w:color w:val="000000" w:themeColor="text1"/>
        </w:rPr>
        <w:t>Web</w:t>
      </w:r>
      <w:proofErr w:type="spellEnd"/>
      <w:r w:rsidR="0090399A" w:rsidRPr="00B23B10">
        <w:rPr>
          <w:color w:val="000000" w:themeColor="text1"/>
        </w:rPr>
        <w:t>-сторінках факультету (інституту)?»,</w:t>
      </w:r>
      <w:r w:rsidR="0090399A" w:rsidRPr="00B23B10">
        <w:rPr>
          <w:bCs/>
          <w:color w:val="000000" w:themeColor="text1"/>
        </w:rPr>
        <w:t xml:space="preserve"> % </w:t>
      </w:r>
    </w:p>
    <w:p w:rsidR="0090399A" w:rsidRPr="00B23B10" w:rsidRDefault="0090399A" w:rsidP="0090399A">
      <w:pPr>
        <w:jc w:val="both"/>
        <w:rPr>
          <w:color w:val="000000" w:themeColor="text1"/>
        </w:rPr>
      </w:pP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Наведений на рис. 16 розподіл відповідей здобувачів вищої освіти,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 xml:space="preserve">», на питання «Чи задоволені Ви аудиторіями, що використовуються для проведення лекційних занять?» вказує на достатньо високий рівень їх задоволеності аудиторним фондом для проведення </w:t>
      </w:r>
      <w:r w:rsidRPr="00B23B10">
        <w:rPr>
          <w:bCs/>
          <w:color w:val="000000" w:themeColor="text1"/>
        </w:rPr>
        <w:t>лекційних занять</w:t>
      </w:r>
      <w:r w:rsidRPr="00B23B10">
        <w:rPr>
          <w:color w:val="000000" w:themeColor="text1"/>
        </w:rPr>
        <w:t xml:space="preserve"> </w:t>
      </w:r>
    </w:p>
    <w:p w:rsidR="0090399A" w:rsidRPr="00B23B10" w:rsidRDefault="0090399A" w:rsidP="0090399A">
      <w:pPr>
        <w:jc w:val="both"/>
        <w:rPr>
          <w:color w:val="000000" w:themeColor="text1"/>
        </w:rPr>
      </w:pPr>
    </w:p>
    <w:p w:rsidR="00BC57F1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0A3A6C06" wp14:editId="482FF2EF">
            <wp:extent cx="4351866" cy="1981200"/>
            <wp:effectExtent l="0" t="0" r="0" b="0"/>
            <wp:docPr id="18" name="Діаграма 18">
              <a:extLst xmlns:a="http://schemas.openxmlformats.org/drawingml/2006/main">
                <a:ext uri="{FF2B5EF4-FFF2-40B4-BE49-F238E27FC236}">
                  <a16:creationId xmlns:a16="http://schemas.microsoft.com/office/drawing/2014/main" id="{57BC7AA9-6548-4704-A9D9-D4E4549554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0399A" w:rsidRPr="00B23B10" w:rsidRDefault="00D83C6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 </w:t>
      </w:r>
      <w:r w:rsidR="0090399A" w:rsidRPr="00B23B10">
        <w:rPr>
          <w:bCs/>
          <w:color w:val="000000" w:themeColor="text1"/>
        </w:rPr>
        <w:t xml:space="preserve">Рисунок 16 – </w:t>
      </w:r>
      <w:r w:rsidR="0090399A"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>
        <w:rPr>
          <w:color w:val="000000" w:themeColor="text1"/>
        </w:rPr>
        <w:t>ОПП</w:t>
      </w:r>
      <w:r w:rsidR="0090399A" w:rsidRPr="00B23B10">
        <w:rPr>
          <w:color w:val="000000" w:themeColor="text1"/>
        </w:rPr>
        <w:t xml:space="preserve"> «</w:t>
      </w:r>
      <w:r>
        <w:rPr>
          <w:color w:val="000000" w:themeColor="text1"/>
        </w:rPr>
        <w:t>Стоматологія</w:t>
      </w:r>
      <w:r w:rsidR="0090399A" w:rsidRPr="00B23B10">
        <w:rPr>
          <w:color w:val="000000" w:themeColor="text1"/>
        </w:rPr>
        <w:t>», на  запитання анкети «Чи задоволені Ви аудиторіями, що використовуються для проведення лекційних занять?»,</w:t>
      </w:r>
      <w:r w:rsidR="0090399A" w:rsidRPr="00B23B10">
        <w:rPr>
          <w:bCs/>
          <w:color w:val="000000" w:themeColor="text1"/>
        </w:rPr>
        <w:t xml:space="preserve"> %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bCs/>
          <w:color w:val="000000" w:themeColor="text1"/>
        </w:rPr>
        <w:t xml:space="preserve">Серед усіх респондентів, які взяли участь в опитуванні, </w:t>
      </w:r>
      <w:r w:rsidR="005D1CCD">
        <w:rPr>
          <w:bCs/>
          <w:color w:val="000000" w:themeColor="text1"/>
        </w:rPr>
        <w:t>52,5</w:t>
      </w:r>
      <w:r w:rsidRPr="00B23B10">
        <w:rPr>
          <w:bCs/>
          <w:color w:val="000000" w:themeColor="text1"/>
        </w:rPr>
        <w:t xml:space="preserve"> % зазначили, що </w:t>
      </w:r>
      <w:r w:rsidRPr="00B23B10">
        <w:rPr>
          <w:color w:val="000000" w:themeColor="text1"/>
        </w:rPr>
        <w:t>в повній мірі задоволені</w:t>
      </w:r>
      <w:r>
        <w:rPr>
          <w:bCs/>
          <w:color w:val="000000" w:themeColor="text1"/>
        </w:rPr>
        <w:t xml:space="preserve">, </w:t>
      </w:r>
      <w:r w:rsidR="005D1CCD">
        <w:rPr>
          <w:bCs/>
          <w:color w:val="000000" w:themeColor="text1"/>
        </w:rPr>
        <w:t>27,5 %  - переважно задоволені, 2</w:t>
      </w:r>
      <w:r>
        <w:rPr>
          <w:bCs/>
          <w:color w:val="000000" w:themeColor="text1"/>
        </w:rPr>
        <w:t>0 % зазначили, що не можуть оцінити даний аспект</w:t>
      </w:r>
      <w:r w:rsidRPr="00B23B10">
        <w:rPr>
          <w:color w:val="000000" w:themeColor="text1"/>
        </w:rPr>
        <w:t xml:space="preserve">. При цьому жоден із студентів не вказав, що незадоволений </w:t>
      </w:r>
      <w:r w:rsidRPr="00B23B10">
        <w:rPr>
          <w:bCs/>
          <w:color w:val="000000" w:themeColor="text1"/>
        </w:rPr>
        <w:t>аудиторіями, які використовуються для проведення лекційних занять.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Задоволеність рівнем забезпеченості освітньої програми обладнанням та устаткуванням аудиторій (лабораторій), які використовуються для проведення семінарів, лабораторних і практичних занять, відзначили </w:t>
      </w:r>
      <w:r w:rsidR="00BC57F1">
        <w:rPr>
          <w:color w:val="000000" w:themeColor="text1"/>
        </w:rPr>
        <w:t>9</w:t>
      </w:r>
      <w:r>
        <w:rPr>
          <w:color w:val="000000" w:themeColor="text1"/>
        </w:rPr>
        <w:t>0</w:t>
      </w:r>
      <w:r w:rsidRPr="00B23B10">
        <w:rPr>
          <w:color w:val="000000" w:themeColor="text1"/>
        </w:rPr>
        <w:t xml:space="preserve"> % опитаних здобувачів вищої освіти (рис 17).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</w:p>
    <w:p w:rsidR="00BC57F1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74D755A6" wp14:editId="3846ABF7">
            <wp:extent cx="4715933" cy="2184400"/>
            <wp:effectExtent l="0" t="0" r="8890" b="6350"/>
            <wp:docPr id="19" name="Діаграма 19">
              <a:extLst xmlns:a="http://schemas.openxmlformats.org/drawingml/2006/main">
                <a:ext uri="{FF2B5EF4-FFF2-40B4-BE49-F238E27FC236}">
                  <a16:creationId xmlns:a16="http://schemas.microsoft.com/office/drawing/2014/main" id="{AFB930C4-0C3A-42E4-B0EA-022FD5B240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17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 xml:space="preserve">», на  запитання анкети «Чи задоволені Ви обладнанням аудиторій </w:t>
      </w:r>
      <w:bookmarkStart w:id="3" w:name="_Hlk167691501"/>
      <w:r w:rsidRPr="00B23B10">
        <w:rPr>
          <w:color w:val="000000" w:themeColor="text1"/>
        </w:rPr>
        <w:t>(лабораторій) для проведення семінарів, лабораторних і практичних занять</w:t>
      </w:r>
      <w:bookmarkEnd w:id="3"/>
      <w:r w:rsidRPr="00B23B10">
        <w:rPr>
          <w:color w:val="000000" w:themeColor="text1"/>
        </w:rPr>
        <w:t>?»,</w:t>
      </w:r>
      <w:r w:rsidRPr="00B23B10">
        <w:rPr>
          <w:bCs/>
          <w:color w:val="000000" w:themeColor="text1"/>
        </w:rPr>
        <w:t xml:space="preserve"> %</w:t>
      </w:r>
    </w:p>
    <w:p w:rsidR="0090399A" w:rsidRDefault="0090399A" w:rsidP="0090399A">
      <w:pPr>
        <w:jc w:val="center"/>
        <w:rPr>
          <w:color w:val="000000" w:themeColor="text1"/>
        </w:rPr>
      </w:pPr>
    </w:p>
    <w:p w:rsidR="00BC57F1" w:rsidRDefault="00BC57F1" w:rsidP="0090399A">
      <w:pPr>
        <w:jc w:val="center"/>
        <w:rPr>
          <w:color w:val="000000" w:themeColor="text1"/>
        </w:rPr>
      </w:pPr>
    </w:p>
    <w:p w:rsidR="00BC57F1" w:rsidRDefault="00BC57F1" w:rsidP="0090399A">
      <w:pPr>
        <w:jc w:val="center"/>
        <w:rPr>
          <w:color w:val="000000" w:themeColor="text1"/>
        </w:rPr>
      </w:pPr>
    </w:p>
    <w:p w:rsidR="00BC57F1" w:rsidRPr="00B23B10" w:rsidRDefault="00BC57F1" w:rsidP="0090399A">
      <w:pPr>
        <w:jc w:val="center"/>
        <w:rPr>
          <w:color w:val="000000" w:themeColor="text1"/>
        </w:rPr>
      </w:pPr>
    </w:p>
    <w:p w:rsidR="0090399A" w:rsidRPr="00B23B10" w:rsidRDefault="0090399A" w:rsidP="0090399A">
      <w:pPr>
        <w:tabs>
          <w:tab w:val="left" w:pos="284"/>
        </w:tabs>
        <w:jc w:val="center"/>
        <w:rPr>
          <w:i/>
          <w:color w:val="000000" w:themeColor="text1"/>
        </w:rPr>
      </w:pPr>
      <w:r w:rsidRPr="00B23B10">
        <w:rPr>
          <w:i/>
          <w:color w:val="000000" w:themeColor="text1"/>
        </w:rPr>
        <w:lastRenderedPageBreak/>
        <w:t xml:space="preserve">Блок 3. Якість організаційної підтримки здобувачів вищої освіти та матеріально-технічного забезпечення реалізації ОП  на </w:t>
      </w:r>
      <w:proofErr w:type="spellStart"/>
      <w:r w:rsidRPr="00B23B10">
        <w:rPr>
          <w:i/>
          <w:color w:val="000000" w:themeColor="text1"/>
        </w:rPr>
        <w:t>загальноуніверситетському</w:t>
      </w:r>
      <w:proofErr w:type="spellEnd"/>
      <w:r w:rsidRPr="00B23B10">
        <w:rPr>
          <w:i/>
          <w:color w:val="000000" w:themeColor="text1"/>
        </w:rPr>
        <w:t xml:space="preserve"> рівні</w:t>
      </w:r>
    </w:p>
    <w:p w:rsidR="0090399A" w:rsidRPr="00B23B10" w:rsidRDefault="0090399A" w:rsidP="0090399A">
      <w:pPr>
        <w:jc w:val="center"/>
        <w:rPr>
          <w:b/>
          <w:bCs/>
          <w:color w:val="000000" w:themeColor="text1"/>
        </w:rPr>
      </w:pP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Аналіз результатів опитування щодо якості ресурсного забезпечення освітнього процесу продемонстрував </w:t>
      </w:r>
      <w:r w:rsidRPr="00B23B10">
        <w:rPr>
          <w:bCs/>
          <w:color w:val="000000" w:themeColor="text1"/>
        </w:rPr>
        <w:t>високий рівень задоволеності здобувачів інфраструктурою університету</w:t>
      </w:r>
      <w:r w:rsidRPr="00B23B10">
        <w:rPr>
          <w:color w:val="000000" w:themeColor="text1"/>
        </w:rPr>
        <w:t>.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Розподіл відповідей здобувачів вищої освіти,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 на  запитання анкети «</w:t>
      </w:r>
      <w:r w:rsidRPr="00B23B10">
        <w:rPr>
          <w:bCs/>
          <w:color w:val="000000" w:themeColor="text1"/>
        </w:rPr>
        <w:t>Чи задовольняють Вас послуги бібліотеки, рівень консультаційної підтримки, професіоналізм персоналу тощо</w:t>
      </w:r>
      <w:r w:rsidRPr="00B23B10">
        <w:rPr>
          <w:color w:val="000000" w:themeColor="text1"/>
        </w:rPr>
        <w:t>?», засвідчують, що респонденти повністю задоволені роботою бібліотеки та фаховістю персоналу, що забезпечує якісну підтримку освітньої траєкторії в межах програми. Слід відмітити, що переважна більшість опитаних (</w:t>
      </w:r>
      <w:r>
        <w:rPr>
          <w:color w:val="000000" w:themeColor="text1"/>
        </w:rPr>
        <w:t>8</w:t>
      </w:r>
      <w:r w:rsidR="00BC57F1">
        <w:rPr>
          <w:color w:val="000000" w:themeColor="text1"/>
        </w:rPr>
        <w:t>7,5</w:t>
      </w:r>
      <w:r w:rsidRPr="00B23B10">
        <w:rPr>
          <w:color w:val="000000" w:themeColor="text1"/>
        </w:rPr>
        <w:t> %) обрали варіанти відповідей «Так, цілком»</w:t>
      </w:r>
      <w:r w:rsidR="00BC57F1">
        <w:rPr>
          <w:color w:val="000000" w:themeColor="text1"/>
        </w:rPr>
        <w:t xml:space="preserve"> та «Переважно так»</w:t>
      </w:r>
      <w:r w:rsidRPr="00B23B10">
        <w:rPr>
          <w:color w:val="000000" w:themeColor="text1"/>
        </w:rPr>
        <w:t xml:space="preserve">, </w:t>
      </w:r>
      <w:r w:rsidR="00BC57F1">
        <w:rPr>
          <w:color w:val="000000" w:themeColor="text1"/>
        </w:rPr>
        <w:t>12,5</w:t>
      </w:r>
      <w:r w:rsidRPr="00B23B10">
        <w:rPr>
          <w:color w:val="000000" w:themeColor="text1"/>
        </w:rPr>
        <w:t xml:space="preserve"> %  зазначили, що не можуть оцінити даний аспект, негативних відповідей не надходило (рис. 18).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</w:p>
    <w:p w:rsidR="00BC57F1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1FA4D71E" wp14:editId="75C54150">
            <wp:extent cx="4199467" cy="1913467"/>
            <wp:effectExtent l="0" t="0" r="0" b="0"/>
            <wp:docPr id="20" name="Діаграма 20">
              <a:extLst xmlns:a="http://schemas.openxmlformats.org/drawingml/2006/main">
                <a:ext uri="{FF2B5EF4-FFF2-40B4-BE49-F238E27FC236}">
                  <a16:creationId xmlns:a16="http://schemas.microsoft.com/office/drawing/2014/main" id="{216D78F3-BF42-48F0-ACCF-B2217E9EA5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18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</w:t>
      </w:r>
      <w:r w:rsidRPr="00B23B10">
        <w:rPr>
          <w:bCs/>
          <w:color w:val="000000" w:themeColor="text1"/>
        </w:rPr>
        <w:t>Чи задовольняють Вас послуги бібліотеки, рівень консультаційної підтримки, професіоналізм персоналу тощо?</w:t>
      </w:r>
      <w:r w:rsidRPr="00B23B10">
        <w:rPr>
          <w:color w:val="000000" w:themeColor="text1"/>
        </w:rPr>
        <w:t>»,</w:t>
      </w:r>
      <w:r w:rsidRPr="00B23B10">
        <w:rPr>
          <w:bCs/>
          <w:color w:val="000000" w:themeColor="text1"/>
        </w:rPr>
        <w:t xml:space="preserve"> %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</w:p>
    <w:p w:rsidR="0090399A" w:rsidRPr="00B23B10" w:rsidRDefault="0090399A" w:rsidP="0090399A">
      <w:pPr>
        <w:ind w:firstLine="567"/>
        <w:jc w:val="both"/>
        <w:rPr>
          <w:bCs/>
          <w:color w:val="000000" w:themeColor="text1"/>
        </w:rPr>
      </w:pPr>
      <w:r w:rsidRPr="00B23B10">
        <w:rPr>
          <w:color w:val="000000" w:themeColor="text1"/>
        </w:rPr>
        <w:t xml:space="preserve">На рис. 19 представлений 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</w:t>
      </w:r>
      <w:r w:rsidRPr="00B23B10">
        <w:rPr>
          <w:bCs/>
          <w:color w:val="000000" w:themeColor="text1"/>
        </w:rPr>
        <w:t xml:space="preserve">Чи задовольняє Ваші потреби перелік е-ресурсів та баз даних (сайт бібліотеки, </w:t>
      </w:r>
      <w:proofErr w:type="spellStart"/>
      <w:r w:rsidRPr="00B23B10">
        <w:rPr>
          <w:bCs/>
          <w:color w:val="000000" w:themeColor="text1"/>
        </w:rPr>
        <w:t>репозитарій</w:t>
      </w:r>
      <w:proofErr w:type="spellEnd"/>
      <w:r w:rsidRPr="00B23B10">
        <w:rPr>
          <w:bCs/>
          <w:color w:val="000000" w:themeColor="text1"/>
        </w:rPr>
        <w:t xml:space="preserve">, е-каталог, сайт </w:t>
      </w:r>
      <w:proofErr w:type="spellStart"/>
      <w:r w:rsidRPr="00B23B10">
        <w:rPr>
          <w:bCs/>
          <w:color w:val="000000" w:themeColor="text1"/>
        </w:rPr>
        <w:t>лібгайди</w:t>
      </w:r>
      <w:proofErr w:type="spellEnd"/>
      <w:r w:rsidRPr="00B23B10">
        <w:rPr>
          <w:bCs/>
          <w:color w:val="000000" w:themeColor="text1"/>
        </w:rPr>
        <w:t xml:space="preserve"> та міжнародні бази), до яких надається доступі?</w:t>
      </w:r>
      <w:r w:rsidRPr="00B23B10">
        <w:rPr>
          <w:color w:val="000000" w:themeColor="text1"/>
        </w:rPr>
        <w:t>».</w:t>
      </w:r>
    </w:p>
    <w:p w:rsidR="0090399A" w:rsidRPr="00B23B10" w:rsidRDefault="0090399A" w:rsidP="0090399A">
      <w:pPr>
        <w:jc w:val="center"/>
        <w:rPr>
          <w:b/>
          <w:bCs/>
          <w:color w:val="000000" w:themeColor="text1"/>
        </w:rPr>
      </w:pPr>
    </w:p>
    <w:p w:rsidR="00BC57F1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03549986" wp14:editId="0F513F16">
            <wp:extent cx="3953933" cy="1930400"/>
            <wp:effectExtent l="0" t="0" r="8890" b="0"/>
            <wp:docPr id="21" name="Діаграма 21">
              <a:extLst xmlns:a="http://schemas.openxmlformats.org/drawingml/2006/main">
                <a:ext uri="{FF2B5EF4-FFF2-40B4-BE49-F238E27FC236}">
                  <a16:creationId xmlns:a16="http://schemas.microsoft.com/office/drawing/2014/main" id="{8C2886EC-6B94-4E5E-AD96-4F6262449C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19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</w:t>
      </w:r>
      <w:r w:rsidRPr="00B23B10">
        <w:rPr>
          <w:bCs/>
          <w:color w:val="000000" w:themeColor="text1"/>
        </w:rPr>
        <w:t xml:space="preserve">Чи задовольняє Ваші потреби перелік е-ресурсів та баз даних (сайт бібліотеки, </w:t>
      </w:r>
      <w:proofErr w:type="spellStart"/>
      <w:r w:rsidRPr="00B23B10">
        <w:rPr>
          <w:bCs/>
          <w:color w:val="000000" w:themeColor="text1"/>
        </w:rPr>
        <w:t>репозитарій</w:t>
      </w:r>
      <w:proofErr w:type="spellEnd"/>
      <w:r w:rsidRPr="00B23B10">
        <w:rPr>
          <w:bCs/>
          <w:color w:val="000000" w:themeColor="text1"/>
        </w:rPr>
        <w:t xml:space="preserve">, е-каталог, сайт </w:t>
      </w:r>
      <w:proofErr w:type="spellStart"/>
      <w:r w:rsidRPr="00B23B10">
        <w:rPr>
          <w:bCs/>
          <w:color w:val="000000" w:themeColor="text1"/>
        </w:rPr>
        <w:t>лібгайди</w:t>
      </w:r>
      <w:proofErr w:type="spellEnd"/>
      <w:r w:rsidRPr="00B23B10">
        <w:rPr>
          <w:bCs/>
          <w:color w:val="000000" w:themeColor="text1"/>
        </w:rPr>
        <w:t xml:space="preserve"> та міжнародні бази), до яких надається доступі?</w:t>
      </w:r>
      <w:r w:rsidRPr="00B23B10">
        <w:rPr>
          <w:color w:val="000000" w:themeColor="text1"/>
        </w:rPr>
        <w:t>»,</w:t>
      </w:r>
      <w:r w:rsidRPr="00B23B10">
        <w:rPr>
          <w:bCs/>
          <w:color w:val="000000" w:themeColor="text1"/>
        </w:rPr>
        <w:t xml:space="preserve"> % </w:t>
      </w:r>
    </w:p>
    <w:p w:rsidR="0090399A" w:rsidRPr="00B23B10" w:rsidRDefault="0090399A" w:rsidP="0090399A">
      <w:pPr>
        <w:ind w:firstLine="567"/>
        <w:jc w:val="center"/>
        <w:rPr>
          <w:bCs/>
          <w:color w:val="000000" w:themeColor="text1"/>
        </w:rPr>
      </w:pP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t xml:space="preserve">Як свідчать результати опитування, </w:t>
      </w:r>
      <w:r w:rsidR="00BC57F1">
        <w:rPr>
          <w:color w:val="000000" w:themeColor="text1"/>
        </w:rPr>
        <w:t>85</w:t>
      </w:r>
      <w:r w:rsidRPr="00B23B10">
        <w:rPr>
          <w:color w:val="000000" w:themeColor="text1"/>
        </w:rPr>
        <w:t xml:space="preserve"> % респондентів відзначили, що перелік електронних ресурсів та баз даних до яких надається доступ відповідає їх потребам та інтересам, враховує професійну спрямованість.  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  <w:r w:rsidRPr="00B23B10">
        <w:rPr>
          <w:color w:val="000000" w:themeColor="text1"/>
        </w:rPr>
        <w:lastRenderedPageBreak/>
        <w:t xml:space="preserve">Аналіз результатів опитування здобувачів вищої освіти,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 на  запитання анкети «</w:t>
      </w:r>
      <w:r w:rsidRPr="00B23B10">
        <w:rPr>
          <w:bCs/>
          <w:color w:val="000000" w:themeColor="text1"/>
        </w:rPr>
        <w:t>Чи задовольняють Вас умови проживання в гуртожитку</w:t>
      </w:r>
      <w:r w:rsidRPr="00B23B10">
        <w:rPr>
          <w:color w:val="000000" w:themeColor="text1"/>
        </w:rPr>
        <w:t>?», засвідчують, що всі із респонденти, які проживали в гуртожитку університету, зазначили, що умови проживання їх цілком задовільнять (</w:t>
      </w:r>
      <w:r w:rsidR="00AF40A3">
        <w:rPr>
          <w:color w:val="000000" w:themeColor="text1"/>
        </w:rPr>
        <w:t>27,5</w:t>
      </w:r>
      <w:r w:rsidRPr="00B23B10">
        <w:rPr>
          <w:color w:val="000000" w:themeColor="text1"/>
        </w:rPr>
        <w:t xml:space="preserve"> % обрали </w:t>
      </w:r>
      <w:r w:rsidR="00AF40A3">
        <w:rPr>
          <w:color w:val="000000" w:themeColor="text1"/>
        </w:rPr>
        <w:t xml:space="preserve">позитивні </w:t>
      </w:r>
      <w:r w:rsidRPr="00B23B10">
        <w:rPr>
          <w:color w:val="000000" w:themeColor="text1"/>
        </w:rPr>
        <w:t>варіант</w:t>
      </w:r>
      <w:r w:rsidR="00AF40A3">
        <w:rPr>
          <w:color w:val="000000" w:themeColor="text1"/>
        </w:rPr>
        <w:t>и</w:t>
      </w:r>
      <w:r w:rsidRPr="00B23B10">
        <w:rPr>
          <w:color w:val="000000" w:themeColor="text1"/>
        </w:rPr>
        <w:t xml:space="preserve"> відповіді, </w:t>
      </w:r>
      <w:r>
        <w:rPr>
          <w:color w:val="000000" w:themeColor="text1"/>
        </w:rPr>
        <w:t>7</w:t>
      </w:r>
      <w:r w:rsidR="00AF40A3">
        <w:rPr>
          <w:color w:val="000000" w:themeColor="text1"/>
        </w:rPr>
        <w:t>2,5</w:t>
      </w:r>
      <w:r w:rsidRPr="00B23B10">
        <w:rPr>
          <w:color w:val="000000" w:themeColor="text1"/>
        </w:rPr>
        <w:t xml:space="preserve"> % опитаних не можуть оцінити, бо не користувалися</w:t>
      </w:r>
      <w:r w:rsidR="005D1CCD">
        <w:rPr>
          <w:color w:val="000000" w:themeColor="text1"/>
        </w:rPr>
        <w:t xml:space="preserve"> гуртожитками</w:t>
      </w:r>
      <w:r w:rsidRPr="00B23B10">
        <w:rPr>
          <w:color w:val="000000" w:themeColor="text1"/>
        </w:rPr>
        <w:t xml:space="preserve"> (рис. 20).</w:t>
      </w:r>
    </w:p>
    <w:p w:rsidR="0090399A" w:rsidRPr="00B23B10" w:rsidRDefault="0090399A" w:rsidP="0090399A">
      <w:pPr>
        <w:jc w:val="both"/>
        <w:rPr>
          <w:b/>
          <w:bCs/>
          <w:color w:val="000000" w:themeColor="text1"/>
        </w:rPr>
      </w:pPr>
    </w:p>
    <w:p w:rsidR="00BC57F1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15D497F0" wp14:editId="75CBD88C">
            <wp:extent cx="3759200" cy="1845734"/>
            <wp:effectExtent l="0" t="0" r="0" b="2540"/>
            <wp:docPr id="22" name="Діаграма 22">
              <a:extLst xmlns:a="http://schemas.openxmlformats.org/drawingml/2006/main">
                <a:ext uri="{FF2B5EF4-FFF2-40B4-BE49-F238E27FC236}">
                  <a16:creationId xmlns:a16="http://schemas.microsoft.com/office/drawing/2014/main" id="{F5487322-2BC5-44DB-B1A0-16CEE26E49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20 – </w:t>
      </w:r>
      <w:r w:rsidRPr="00B23B10">
        <w:rPr>
          <w:color w:val="000000" w:themeColor="text1"/>
        </w:rPr>
        <w:t>Розподіл відповідей здобувачів вищої освіти ОС «магістр», які навчаються на ОП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</w:t>
      </w:r>
      <w:r w:rsidRPr="00B23B10">
        <w:rPr>
          <w:bCs/>
          <w:color w:val="000000" w:themeColor="text1"/>
        </w:rPr>
        <w:t>Чи задовольняють Вас умови проживання в гуртожитку</w:t>
      </w:r>
      <w:r w:rsidRPr="00B23B10">
        <w:rPr>
          <w:color w:val="000000" w:themeColor="text1"/>
        </w:rPr>
        <w:t>?»,</w:t>
      </w:r>
      <w:r w:rsidRPr="00B23B10">
        <w:rPr>
          <w:bCs/>
          <w:color w:val="000000" w:themeColor="text1"/>
        </w:rPr>
        <w:t xml:space="preserve"> % </w:t>
      </w:r>
    </w:p>
    <w:p w:rsidR="0090399A" w:rsidRPr="00B23B10" w:rsidRDefault="0090399A" w:rsidP="0090399A">
      <w:pPr>
        <w:ind w:firstLine="708"/>
        <w:jc w:val="both"/>
        <w:rPr>
          <w:color w:val="000000" w:themeColor="text1"/>
        </w:rPr>
      </w:pPr>
    </w:p>
    <w:p w:rsidR="0090399A" w:rsidRPr="00B23B10" w:rsidRDefault="0090399A" w:rsidP="0090399A">
      <w:pPr>
        <w:ind w:firstLine="708"/>
        <w:jc w:val="both"/>
        <w:rPr>
          <w:bCs/>
          <w:color w:val="000000" w:themeColor="text1"/>
        </w:rPr>
      </w:pPr>
      <w:r w:rsidRPr="00B23B10">
        <w:rPr>
          <w:color w:val="000000" w:themeColor="text1"/>
        </w:rPr>
        <w:t>На рис. 21, представлені результати опитаних здобувачів, які користуються послугами їдальні, відповідаючи на запитання анкети «</w:t>
      </w:r>
      <w:r w:rsidRPr="00B23B10">
        <w:rPr>
          <w:bCs/>
          <w:color w:val="000000" w:themeColor="text1"/>
        </w:rPr>
        <w:t>Чи задоволені Ви послугами їдальні</w:t>
      </w:r>
      <w:r w:rsidRPr="00B23B10">
        <w:rPr>
          <w:color w:val="000000" w:themeColor="text1"/>
        </w:rPr>
        <w:t>?» відмітили, що задоволені їх якістю (</w:t>
      </w:r>
      <w:r w:rsidR="00AF40A3">
        <w:rPr>
          <w:bCs/>
          <w:color w:val="000000" w:themeColor="text1"/>
        </w:rPr>
        <w:t>35</w:t>
      </w:r>
      <w:r w:rsidRPr="00B23B10">
        <w:rPr>
          <w:bCs/>
          <w:color w:val="000000" w:themeColor="text1"/>
        </w:rPr>
        <w:t xml:space="preserve"> % дали відповідь «Не можу оцінити, не користуюся», </w:t>
      </w:r>
      <w:r>
        <w:rPr>
          <w:bCs/>
          <w:color w:val="000000" w:themeColor="text1"/>
        </w:rPr>
        <w:t>5</w:t>
      </w:r>
      <w:r w:rsidR="00AF40A3">
        <w:rPr>
          <w:bCs/>
          <w:color w:val="000000" w:themeColor="text1"/>
        </w:rPr>
        <w:t>2,5</w:t>
      </w:r>
      <w:r w:rsidRPr="00B23B10">
        <w:rPr>
          <w:bCs/>
          <w:color w:val="000000" w:themeColor="text1"/>
        </w:rPr>
        <w:t>% - «Так, цілком»</w:t>
      </w:r>
      <w:r>
        <w:rPr>
          <w:bCs/>
          <w:color w:val="000000" w:themeColor="text1"/>
        </w:rPr>
        <w:t xml:space="preserve">, </w:t>
      </w:r>
      <w:r w:rsidR="00AF40A3">
        <w:rPr>
          <w:bCs/>
          <w:color w:val="000000" w:themeColor="text1"/>
        </w:rPr>
        <w:t>12,5</w:t>
      </w:r>
      <w:r>
        <w:rPr>
          <w:bCs/>
          <w:color w:val="000000" w:themeColor="text1"/>
        </w:rPr>
        <w:t xml:space="preserve"> % - «Переважно  так»</w:t>
      </w:r>
      <w:r w:rsidRPr="00B23B10">
        <w:rPr>
          <w:bCs/>
          <w:color w:val="000000" w:themeColor="text1"/>
        </w:rPr>
        <w:t>.</w:t>
      </w:r>
      <w:r w:rsidRPr="00B23B10">
        <w:rPr>
          <w:color w:val="000000" w:themeColor="text1"/>
        </w:rPr>
        <w:t xml:space="preserve">). </w:t>
      </w:r>
    </w:p>
    <w:p w:rsidR="00AF40A3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0DD24C17" wp14:editId="294B5151">
            <wp:extent cx="3670935" cy="1811655"/>
            <wp:effectExtent l="0" t="0" r="5715" b="0"/>
            <wp:docPr id="23" name="Діаграма 23">
              <a:extLst xmlns:a="http://schemas.openxmlformats.org/drawingml/2006/main">
                <a:ext uri="{FF2B5EF4-FFF2-40B4-BE49-F238E27FC236}">
                  <a16:creationId xmlns:a16="http://schemas.microsoft.com/office/drawing/2014/main" id="{97FCC39B-2D7A-4052-BB2D-54639D8A11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21 – </w:t>
      </w:r>
      <w:r w:rsidRPr="00B23B10">
        <w:rPr>
          <w:color w:val="000000" w:themeColor="text1"/>
        </w:rPr>
        <w:t>Розподіл відповідей здобувачів вищої освіти ОС «магістр», які навчаються на ОП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</w:t>
      </w:r>
      <w:r w:rsidRPr="00B23B10">
        <w:rPr>
          <w:bCs/>
          <w:color w:val="000000" w:themeColor="text1"/>
        </w:rPr>
        <w:t>Чи задоволені Ви послугами їдальні</w:t>
      </w:r>
      <w:r w:rsidRPr="00B23B10">
        <w:rPr>
          <w:color w:val="000000" w:themeColor="text1"/>
        </w:rPr>
        <w:t>?»,</w:t>
      </w:r>
      <w:r w:rsidRPr="00B23B10">
        <w:rPr>
          <w:bCs/>
          <w:color w:val="000000" w:themeColor="text1"/>
        </w:rPr>
        <w:t xml:space="preserve"> %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</w:p>
    <w:p w:rsidR="0090399A" w:rsidRPr="00B23B10" w:rsidRDefault="0090399A" w:rsidP="0090399A">
      <w:pPr>
        <w:ind w:firstLine="567"/>
        <w:jc w:val="both"/>
        <w:rPr>
          <w:bCs/>
          <w:color w:val="000000" w:themeColor="text1"/>
        </w:rPr>
      </w:pPr>
      <w:r w:rsidRPr="00B23B10">
        <w:rPr>
          <w:color w:val="000000" w:themeColor="text1"/>
        </w:rPr>
        <w:t xml:space="preserve">Узагальнення відповідей магістрантів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 xml:space="preserve">» щодо </w:t>
      </w:r>
      <w:proofErr w:type="spellStart"/>
      <w:r w:rsidRPr="00B23B10">
        <w:rPr>
          <w:color w:val="000000" w:themeColor="text1"/>
        </w:rPr>
        <w:t>позанавчальної</w:t>
      </w:r>
      <w:proofErr w:type="spellEnd"/>
      <w:r w:rsidRPr="00B23B10">
        <w:rPr>
          <w:color w:val="000000" w:themeColor="text1"/>
        </w:rPr>
        <w:t xml:space="preserve"> діяльності (рис. 22) свідчить про високу якість умов для всебічного розвитку особистості. Серед опитаних </w:t>
      </w:r>
      <w:r w:rsidR="005D1CCD">
        <w:rPr>
          <w:bCs/>
          <w:color w:val="000000" w:themeColor="text1"/>
        </w:rPr>
        <w:t>65</w:t>
      </w:r>
      <w:r w:rsidRPr="00B23B10">
        <w:rPr>
          <w:bCs/>
          <w:color w:val="000000" w:themeColor="text1"/>
        </w:rPr>
        <w:t xml:space="preserve"> % здобувачів висловили задоволеність</w:t>
      </w:r>
      <w:r w:rsidRPr="00B23B10">
        <w:rPr>
          <w:color w:val="000000" w:themeColor="text1"/>
        </w:rPr>
        <w:t xml:space="preserve"> можливостями для реалізації своїх здібностей у спорті, творчості та інших сферах. Решта респондентів (</w:t>
      </w:r>
      <w:r w:rsidR="00AF40A3">
        <w:rPr>
          <w:bCs/>
          <w:color w:val="000000" w:themeColor="text1"/>
        </w:rPr>
        <w:t>35</w:t>
      </w:r>
      <w:r w:rsidRPr="00B23B10">
        <w:rPr>
          <w:bCs/>
          <w:color w:val="000000" w:themeColor="text1"/>
        </w:rPr>
        <w:t xml:space="preserve"> %</w:t>
      </w:r>
      <w:r w:rsidRPr="00B23B10">
        <w:rPr>
          <w:color w:val="000000" w:themeColor="text1"/>
        </w:rPr>
        <w:t>) обрали варіант «Не можу оцінити, не користуюся», що підтверджує відсутність негативного досвіду чи зауважень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</w:p>
    <w:p w:rsidR="00AF40A3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7C62DBF9" wp14:editId="7D5556D4">
            <wp:extent cx="3632200" cy="1955800"/>
            <wp:effectExtent l="0" t="0" r="6350" b="6350"/>
            <wp:docPr id="24" name="Діаграма 24">
              <a:extLst xmlns:a="http://schemas.openxmlformats.org/drawingml/2006/main">
                <a:ext uri="{FF2B5EF4-FFF2-40B4-BE49-F238E27FC236}">
                  <a16:creationId xmlns:a16="http://schemas.microsoft.com/office/drawing/2014/main" id="{089D61C7-0337-4C51-B0FC-66BC5AEC4A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22 – </w:t>
      </w:r>
      <w:r w:rsidRPr="00B23B10">
        <w:rPr>
          <w:color w:val="000000" w:themeColor="text1"/>
        </w:rPr>
        <w:t>Розподіл відповідей здобувачів вищої освіти ОС «магістр», які навчаються на ОП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</w:t>
      </w:r>
      <w:r w:rsidRPr="00B23B10">
        <w:rPr>
          <w:bCs/>
          <w:color w:val="000000" w:themeColor="text1"/>
        </w:rPr>
        <w:t>Чи задоволені Ви наданими можливостями щодо реалізації своїх здібностей та/або захоплень (спорт, творчість та ін.)</w:t>
      </w:r>
      <w:r w:rsidRPr="00B23B10">
        <w:rPr>
          <w:color w:val="000000" w:themeColor="text1"/>
        </w:rPr>
        <w:t>?»,</w:t>
      </w:r>
      <w:r w:rsidRPr="00B23B10">
        <w:rPr>
          <w:bCs/>
          <w:color w:val="000000" w:themeColor="text1"/>
        </w:rPr>
        <w:t xml:space="preserve"> % </w:t>
      </w:r>
    </w:p>
    <w:p w:rsidR="0090399A" w:rsidRPr="00B23B10" w:rsidRDefault="0090399A" w:rsidP="0090399A">
      <w:pPr>
        <w:jc w:val="center"/>
        <w:rPr>
          <w:color w:val="000000" w:themeColor="text1"/>
        </w:rPr>
      </w:pPr>
    </w:p>
    <w:p w:rsidR="0090399A" w:rsidRPr="00B23B10" w:rsidRDefault="0090399A" w:rsidP="0090399A">
      <w:pPr>
        <w:ind w:firstLine="567"/>
        <w:jc w:val="both"/>
        <w:rPr>
          <w:bCs/>
          <w:color w:val="000000" w:themeColor="text1"/>
        </w:rPr>
      </w:pPr>
      <w:r w:rsidRPr="00B23B10">
        <w:rPr>
          <w:color w:val="000000" w:themeColor="text1"/>
        </w:rPr>
        <w:t xml:space="preserve">Аналіз відповідей щодо доступності та якості медичного обслуговування в </w:t>
      </w:r>
      <w:proofErr w:type="spellStart"/>
      <w:r w:rsidRPr="00B23B10">
        <w:rPr>
          <w:color w:val="000000" w:themeColor="text1"/>
        </w:rPr>
        <w:t>СумДУ</w:t>
      </w:r>
      <w:proofErr w:type="spellEnd"/>
      <w:r w:rsidRPr="00B23B10">
        <w:rPr>
          <w:color w:val="000000" w:themeColor="text1"/>
        </w:rPr>
        <w:t xml:space="preserve"> свідчить про високу ефективність системи охорони здоров’я здобувачів. Згідно з рис. 23, усі без винятку респонденти, які мали досвід звернення за медичними послугами, </w:t>
      </w:r>
      <w:r w:rsidRPr="00B23B10">
        <w:rPr>
          <w:bCs/>
          <w:color w:val="000000" w:themeColor="text1"/>
        </w:rPr>
        <w:t>позитивно оцінили рівень наданої допомоги та фаховість консультацій</w:t>
      </w:r>
      <w:r w:rsidRPr="00B23B10">
        <w:rPr>
          <w:color w:val="000000" w:themeColor="text1"/>
        </w:rPr>
        <w:t>.</w:t>
      </w:r>
    </w:p>
    <w:p w:rsidR="0090399A" w:rsidRPr="00B23B10" w:rsidRDefault="0090399A" w:rsidP="0090399A">
      <w:pPr>
        <w:ind w:firstLine="709"/>
        <w:jc w:val="both"/>
        <w:rPr>
          <w:color w:val="000000" w:themeColor="text1"/>
        </w:rPr>
      </w:pPr>
    </w:p>
    <w:p w:rsidR="00AF40A3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140E2041" wp14:editId="2C9C71D0">
            <wp:extent cx="3742267" cy="2023110"/>
            <wp:effectExtent l="0" t="0" r="0" b="0"/>
            <wp:docPr id="25" name="Діаграма 25">
              <a:extLst xmlns:a="http://schemas.openxmlformats.org/drawingml/2006/main">
                <a:ext uri="{FF2B5EF4-FFF2-40B4-BE49-F238E27FC236}">
                  <a16:creationId xmlns:a16="http://schemas.microsoft.com/office/drawing/2014/main" id="{DBF1EEB4-40FD-4C65-B4E1-CF43931DBE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23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</w:t>
      </w:r>
      <w:r w:rsidRPr="00B23B10">
        <w:rPr>
          <w:bCs/>
          <w:color w:val="000000" w:themeColor="text1"/>
        </w:rPr>
        <w:t xml:space="preserve">Чи задоволені Ви можливостями отримати медичне обслуговування в </w:t>
      </w:r>
      <w:proofErr w:type="spellStart"/>
      <w:r w:rsidRPr="00B23B10">
        <w:rPr>
          <w:bCs/>
          <w:color w:val="000000" w:themeColor="text1"/>
        </w:rPr>
        <w:t>СумДУ</w:t>
      </w:r>
      <w:proofErr w:type="spellEnd"/>
      <w:r w:rsidRPr="00B23B10">
        <w:rPr>
          <w:color w:val="000000" w:themeColor="text1"/>
        </w:rPr>
        <w:t>?»,</w:t>
      </w:r>
      <w:r w:rsidRPr="00B23B10">
        <w:rPr>
          <w:bCs/>
          <w:color w:val="000000" w:themeColor="text1"/>
        </w:rPr>
        <w:t xml:space="preserve"> %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</w:p>
    <w:p w:rsidR="0090399A" w:rsidRPr="00B23B10" w:rsidRDefault="0090399A" w:rsidP="0090399A">
      <w:pPr>
        <w:jc w:val="center"/>
        <w:rPr>
          <w:b/>
          <w:bCs/>
          <w:color w:val="000000" w:themeColor="text1"/>
        </w:rPr>
      </w:pPr>
    </w:p>
    <w:p w:rsidR="0090399A" w:rsidRPr="00B23B10" w:rsidRDefault="0090399A" w:rsidP="0090399A">
      <w:pPr>
        <w:tabs>
          <w:tab w:val="left" w:pos="284"/>
          <w:tab w:val="left" w:pos="426"/>
        </w:tabs>
        <w:ind w:left="-2"/>
        <w:jc w:val="center"/>
        <w:rPr>
          <w:i/>
          <w:color w:val="000000" w:themeColor="text1"/>
        </w:rPr>
      </w:pPr>
      <w:r w:rsidRPr="00B23B10">
        <w:rPr>
          <w:i/>
          <w:color w:val="000000" w:themeColor="text1"/>
        </w:rPr>
        <w:t>Блок 4. Задоволеність очікуваними результатами навчання</w:t>
      </w:r>
    </w:p>
    <w:p w:rsidR="0090399A" w:rsidRPr="00B23B10" w:rsidRDefault="0090399A" w:rsidP="0090399A">
      <w:pPr>
        <w:tabs>
          <w:tab w:val="left" w:pos="284"/>
          <w:tab w:val="left" w:pos="426"/>
        </w:tabs>
        <w:ind w:left="-2"/>
        <w:jc w:val="center"/>
        <w:rPr>
          <w:i/>
          <w:color w:val="000000" w:themeColor="text1"/>
        </w:rPr>
      </w:pPr>
    </w:p>
    <w:p w:rsidR="0090399A" w:rsidRPr="00B23B10" w:rsidRDefault="0090399A" w:rsidP="0090399A">
      <w:pPr>
        <w:tabs>
          <w:tab w:val="left" w:pos="284"/>
          <w:tab w:val="left" w:pos="426"/>
        </w:tabs>
        <w:ind w:left="-2" w:firstLine="569"/>
        <w:jc w:val="both"/>
        <w:rPr>
          <w:i/>
          <w:color w:val="000000" w:themeColor="text1"/>
        </w:rPr>
      </w:pPr>
      <w:r w:rsidRPr="00B23B10">
        <w:rPr>
          <w:color w:val="000000" w:themeColor="text1"/>
        </w:rPr>
        <w:t xml:space="preserve">Аналіз результатів опитування щодо загальної задоволеності вибором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 та готовності рекомендувати її іншим демонструє надзвичайно високий рівень лояльності здобувачів (рис. 24–25).</w:t>
      </w:r>
    </w:p>
    <w:p w:rsidR="00AF40A3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442271F1" wp14:editId="7A44260B">
            <wp:extent cx="3454400" cy="2048933"/>
            <wp:effectExtent l="0" t="0" r="0" b="8890"/>
            <wp:docPr id="26" name="Діаграма 26">
              <a:extLst xmlns:a="http://schemas.openxmlformats.org/drawingml/2006/main">
                <a:ext uri="{FF2B5EF4-FFF2-40B4-BE49-F238E27FC236}">
                  <a16:creationId xmlns:a16="http://schemas.microsoft.com/office/drawing/2014/main" id="{6ACB7D32-9F7C-4300-9F5B-FD95B43A14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24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«Чи задоволені Ви вибором Вашої освітньої програми?»,</w:t>
      </w:r>
      <w:r w:rsidRPr="00B23B10">
        <w:rPr>
          <w:bCs/>
          <w:color w:val="000000" w:themeColor="text1"/>
        </w:rPr>
        <w:t xml:space="preserve"> %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</w:p>
    <w:p w:rsidR="0090399A" w:rsidRPr="00B23B10" w:rsidRDefault="0090399A" w:rsidP="0090399A">
      <w:pPr>
        <w:ind w:firstLine="567"/>
        <w:jc w:val="both"/>
        <w:rPr>
          <w:bCs/>
          <w:color w:val="000000" w:themeColor="text1"/>
        </w:rPr>
      </w:pPr>
      <w:r w:rsidRPr="00B23B10">
        <w:rPr>
          <w:color w:val="000000" w:themeColor="text1"/>
        </w:rPr>
        <w:t xml:space="preserve">Згідно з анкетуванням, </w:t>
      </w:r>
      <w:r w:rsidRPr="00B23B10">
        <w:rPr>
          <w:bCs/>
          <w:color w:val="000000" w:themeColor="text1"/>
        </w:rPr>
        <w:t>усі 100 % опитаних магістрів підтвердили</w:t>
      </w:r>
      <w:r w:rsidRPr="00B23B10">
        <w:rPr>
          <w:color w:val="000000" w:themeColor="text1"/>
        </w:rPr>
        <w:t>, що задоволені своїм вибором. Крім того, більшість готова рекомендувати програму потенційним абітурієнтам, що свідчить про високий рівень задоволеності не лише змістом навчання, а й освітнім середовищем загалом.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</w:p>
    <w:p w:rsidR="00D83C6A" w:rsidRDefault="00D83C6A" w:rsidP="0090399A">
      <w:pPr>
        <w:jc w:val="center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6F4729C7" wp14:editId="0EE0AFEB">
            <wp:extent cx="3615266" cy="1879600"/>
            <wp:effectExtent l="0" t="0" r="4445" b="6350"/>
            <wp:docPr id="27" name="Діаграма 27">
              <a:extLst xmlns:a="http://schemas.openxmlformats.org/drawingml/2006/main">
                <a:ext uri="{FF2B5EF4-FFF2-40B4-BE49-F238E27FC236}">
                  <a16:creationId xmlns:a16="http://schemas.microsoft.com/office/drawing/2014/main" id="{D6FB51B4-BE3F-4983-992D-B0DA05CF8B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Pr="00B23B10">
        <w:rPr>
          <w:bCs/>
          <w:color w:val="000000" w:themeColor="text1"/>
        </w:rPr>
        <w:t xml:space="preserve">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  <w:r w:rsidRPr="00B23B10">
        <w:rPr>
          <w:bCs/>
          <w:color w:val="000000" w:themeColor="text1"/>
        </w:rPr>
        <w:t xml:space="preserve">Рисунок 25 – </w:t>
      </w:r>
      <w:r w:rsidRPr="00B23B10">
        <w:rPr>
          <w:color w:val="000000" w:themeColor="text1"/>
        </w:rPr>
        <w:t xml:space="preserve">Розподіл відповідей здобувачів вищої освіти ОС «магістр», які навчаються на </w:t>
      </w:r>
      <w:r w:rsidR="00D83C6A">
        <w:rPr>
          <w:color w:val="000000" w:themeColor="text1"/>
        </w:rPr>
        <w:t>ОПП</w:t>
      </w:r>
      <w:r w:rsidRPr="00B23B10">
        <w:rPr>
          <w:color w:val="000000" w:themeColor="text1"/>
        </w:rPr>
        <w:t xml:space="preserve"> «</w:t>
      </w:r>
      <w:r w:rsidR="00D83C6A">
        <w:rPr>
          <w:color w:val="000000" w:themeColor="text1"/>
        </w:rPr>
        <w:t>Стоматологія</w:t>
      </w:r>
      <w:r w:rsidRPr="00B23B10">
        <w:rPr>
          <w:color w:val="000000" w:themeColor="text1"/>
        </w:rPr>
        <w:t>», на  запитання анкети «Чи порекомендували б Ви цю освітню програму (спеціальність) своїм друзям?»,</w:t>
      </w:r>
      <w:r w:rsidRPr="00B23B10">
        <w:rPr>
          <w:bCs/>
          <w:color w:val="000000" w:themeColor="text1"/>
        </w:rPr>
        <w:t xml:space="preserve"> % </w:t>
      </w:r>
    </w:p>
    <w:p w:rsidR="0090399A" w:rsidRPr="00B23B10" w:rsidRDefault="0090399A" w:rsidP="0090399A">
      <w:pPr>
        <w:jc w:val="center"/>
        <w:rPr>
          <w:bCs/>
          <w:color w:val="000000" w:themeColor="text1"/>
        </w:rPr>
      </w:pPr>
    </w:p>
    <w:p w:rsidR="0090399A" w:rsidRDefault="0090399A" w:rsidP="0090399A">
      <w:pPr>
        <w:pStyle w:val="a3"/>
        <w:ind w:firstLine="348"/>
        <w:jc w:val="both"/>
        <w:textAlignment w:val="baseline"/>
        <w:rPr>
          <w:color w:val="000000" w:themeColor="text1"/>
        </w:rPr>
      </w:pPr>
      <w:r w:rsidRPr="00614998">
        <w:rPr>
          <w:color w:val="000000" w:themeColor="text1"/>
          <w:highlight w:val="yellow"/>
        </w:rPr>
        <w:t>На відкрите запитання анкети «Ваші побажання, зауваження та пропозиції щодо змісту та процесу реалізації освітньої програми?» були надані відповіді:</w:t>
      </w:r>
      <w:r w:rsidRPr="00B23B10">
        <w:rPr>
          <w:color w:val="000000" w:themeColor="text1"/>
        </w:rPr>
        <w:t xml:space="preserve"> </w:t>
      </w:r>
    </w:p>
    <w:p w:rsidR="00AF40A3" w:rsidRDefault="00AF40A3" w:rsidP="00AF40A3">
      <w:pPr>
        <w:pStyle w:val="a4"/>
        <w:numPr>
          <w:ilvl w:val="0"/>
          <w:numId w:val="2"/>
        </w:numPr>
        <w:jc w:val="both"/>
      </w:pPr>
      <w:r>
        <w:t>Більш компетентна робота деканату не завадила б.</w:t>
      </w:r>
    </w:p>
    <w:p w:rsidR="00AF40A3" w:rsidRDefault="00AF40A3" w:rsidP="00AF40A3">
      <w:pPr>
        <w:pStyle w:val="a4"/>
        <w:numPr>
          <w:ilvl w:val="0"/>
          <w:numId w:val="2"/>
        </w:numPr>
        <w:jc w:val="both"/>
      </w:pPr>
      <w:r>
        <w:t>Більше практичних навичок</w:t>
      </w:r>
    </w:p>
    <w:p w:rsidR="00AF40A3" w:rsidRDefault="00AF40A3" w:rsidP="00AF40A3">
      <w:pPr>
        <w:pStyle w:val="a4"/>
        <w:numPr>
          <w:ilvl w:val="0"/>
          <w:numId w:val="2"/>
        </w:numPr>
        <w:jc w:val="both"/>
      </w:pPr>
      <w:r>
        <w:t>Ввести можливість переводитися з однієї групи в іншу за бажанням</w:t>
      </w:r>
    </w:p>
    <w:p w:rsidR="00AF40A3" w:rsidRDefault="00AF40A3" w:rsidP="00AF40A3">
      <w:pPr>
        <w:pStyle w:val="a4"/>
        <w:numPr>
          <w:ilvl w:val="0"/>
          <w:numId w:val="2"/>
        </w:numPr>
        <w:jc w:val="both"/>
      </w:pPr>
      <w:r>
        <w:t xml:space="preserve">Є проблема з укриттями кафедри стоматології для відтворення практичних навичок. Дякую викладачам що </w:t>
      </w:r>
      <w:proofErr w:type="spellStart"/>
      <w:r>
        <w:t>всеодно</w:t>
      </w:r>
      <w:proofErr w:type="spellEnd"/>
      <w:r>
        <w:t xml:space="preserve"> виходять з положення і організовують навчання навичкам беручи на себе певну відповідальність. Також маю не дуже гарне враження про кафедру ФПФ, як на мене дисципліни що викладаються досить важливі, і вони мають викладатися, а не просто </w:t>
      </w:r>
      <w:proofErr w:type="spellStart"/>
      <w:r>
        <w:t>опитуватися</w:t>
      </w:r>
      <w:proofErr w:type="spellEnd"/>
      <w:r>
        <w:t xml:space="preserve">. Знаю що на цій кафедрі ряд викладачів так і роблять за що студенти котрим повезло мають гарні враження. Дуже задоволений кафедрою Стоматології, </w:t>
      </w:r>
      <w:proofErr w:type="spellStart"/>
      <w:r>
        <w:t>Патоморфології</w:t>
      </w:r>
      <w:proofErr w:type="spellEnd"/>
      <w:r>
        <w:t>, Біохімії/Фармакології, Нормальної Анатом</w:t>
      </w:r>
    </w:p>
    <w:p w:rsidR="00AF40A3" w:rsidRDefault="00AF40A3" w:rsidP="00AF40A3">
      <w:pPr>
        <w:pStyle w:val="a4"/>
        <w:numPr>
          <w:ilvl w:val="0"/>
          <w:numId w:val="2"/>
        </w:numPr>
        <w:jc w:val="both"/>
      </w:pPr>
      <w:r>
        <w:t>Зменшити кількість годин на загальноосвітні дисципліни і додати їх на предмети за спеціальністю</w:t>
      </w:r>
    </w:p>
    <w:p w:rsidR="00AF40A3" w:rsidRPr="004E19CF" w:rsidRDefault="00AF40A3" w:rsidP="00AF40A3">
      <w:pPr>
        <w:pStyle w:val="a4"/>
        <w:numPr>
          <w:ilvl w:val="0"/>
          <w:numId w:val="2"/>
        </w:numPr>
        <w:jc w:val="both"/>
      </w:pPr>
      <w:r>
        <w:lastRenderedPageBreak/>
        <w:t xml:space="preserve">Недостатня кількість </w:t>
      </w:r>
      <w:proofErr w:type="spellStart"/>
      <w:r>
        <w:t>укриттів</w:t>
      </w:r>
      <w:proofErr w:type="spellEnd"/>
      <w:r>
        <w:t xml:space="preserve"> для відтворення практичних навичок для факультету стоматології.</w:t>
      </w:r>
    </w:p>
    <w:p w:rsidR="00AF40A3" w:rsidRDefault="00AF40A3" w:rsidP="00AF40A3">
      <w:pPr>
        <w:pStyle w:val="a4"/>
        <w:numPr>
          <w:ilvl w:val="0"/>
          <w:numId w:val="2"/>
        </w:numPr>
        <w:jc w:val="both"/>
      </w:pPr>
      <w:r>
        <w:t xml:space="preserve">Освітній процес має проходити </w:t>
      </w:r>
      <w:proofErr w:type="spellStart"/>
      <w:r>
        <w:t>офлайн</w:t>
      </w:r>
      <w:proofErr w:type="spellEnd"/>
    </w:p>
    <w:p w:rsidR="00AF40A3" w:rsidRDefault="00AF40A3" w:rsidP="00AF40A3">
      <w:pPr>
        <w:pStyle w:val="a4"/>
        <w:numPr>
          <w:ilvl w:val="0"/>
          <w:numId w:val="2"/>
        </w:numPr>
        <w:jc w:val="both"/>
      </w:pPr>
      <w:r>
        <w:t>Прекрасний, талановитий педколектив кафедри стоматології!</w:t>
      </w:r>
    </w:p>
    <w:p w:rsidR="00AF40A3" w:rsidRDefault="00AF40A3" w:rsidP="00AF40A3">
      <w:pPr>
        <w:pStyle w:val="a4"/>
        <w:numPr>
          <w:ilvl w:val="0"/>
          <w:numId w:val="2"/>
        </w:numPr>
        <w:jc w:val="both"/>
      </w:pPr>
      <w:r>
        <w:t>Пропозиція, щоб всі вчилися очно.</w:t>
      </w:r>
    </w:p>
    <w:p w:rsidR="00AF40A3" w:rsidRDefault="00AF40A3" w:rsidP="00AF40A3">
      <w:pPr>
        <w:pStyle w:val="a4"/>
        <w:numPr>
          <w:ilvl w:val="0"/>
          <w:numId w:val="2"/>
        </w:numPr>
        <w:jc w:val="both"/>
      </w:pPr>
      <w:r>
        <w:t>Хотілося б більше практики за професійним спрямування і не тільки на сучасному обладнанні, бо багато часу присвячено просто теорії ,яку важко зрозуміти без наглядного прикладу (можливо це через безпекову ситуацію ) .</w:t>
      </w:r>
    </w:p>
    <w:p w:rsidR="00AF40A3" w:rsidRDefault="00AF40A3" w:rsidP="00AF40A3">
      <w:pPr>
        <w:pStyle w:val="a4"/>
        <w:numPr>
          <w:ilvl w:val="0"/>
          <w:numId w:val="2"/>
        </w:numPr>
        <w:jc w:val="both"/>
      </w:pPr>
      <w:r>
        <w:t>Щоб була можливість працювати і проходити практику і приватних лікарнях під час навчання, практики немає під час дистанційного навчання, тому я думаю краще це компенсувати розумним ставленням до тих хто суміщає працю і навчання.</w:t>
      </w:r>
    </w:p>
    <w:sectPr w:rsidR="00AF40A3" w:rsidSect="001B09CD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65173"/>
    <w:multiLevelType w:val="hybridMultilevel"/>
    <w:tmpl w:val="CB064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905BF"/>
    <w:multiLevelType w:val="hybridMultilevel"/>
    <w:tmpl w:val="2EA28B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9A"/>
    <w:rsid w:val="001A1505"/>
    <w:rsid w:val="00425389"/>
    <w:rsid w:val="005D1CCD"/>
    <w:rsid w:val="00614998"/>
    <w:rsid w:val="00762776"/>
    <w:rsid w:val="00770EF2"/>
    <w:rsid w:val="00795517"/>
    <w:rsid w:val="008E0DC2"/>
    <w:rsid w:val="0090399A"/>
    <w:rsid w:val="0099252C"/>
    <w:rsid w:val="00AF40A3"/>
    <w:rsid w:val="00BC57F1"/>
    <w:rsid w:val="00D83C6A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98845-3531-4C17-ABD8-8169C196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399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99A"/>
    <w:pPr>
      <w:ind w:left="720"/>
      <w:contextualSpacing/>
    </w:pPr>
  </w:style>
  <w:style w:type="table" w:styleId="a5">
    <w:name w:val="Table Grid"/>
    <w:basedOn w:val="a1"/>
    <w:uiPriority w:val="39"/>
    <w:rsid w:val="00AF40A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0;&#1056;&#1054;\&#1077;&#1082;&#1089;&#1077;&#1083;&#1080;\&#1054;&#1055;_2025%20&#1088;&#1110;&#1082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141045112551593"/>
          <c:y val="0.25085734043723579"/>
          <c:w val="0.8138550288217864"/>
          <c:h val="0.6406505885866062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583-463B-895C-A3984481D2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583-463B-895C-A3984481D2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583-463B-895C-A3984481D22D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96B819BC-2AF7-4F1F-99C8-AB36CFE048A6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7F0FE7E8-1ACD-43E6-B4FD-4E6BB3F24889}" type="VALUE"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583-463B-895C-A3984481D22D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A2AC1C7-7AC5-4DE0-A096-37C94240E258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29E09A41-4AEC-4AB6-9AEB-E4CE4643FAFA}" type="VALUE"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583-463B-895C-A3984481D22D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EF276EAD-DC89-4D63-BAC1-5EFF9CC65658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62120539-8788-479E-9188-9BB949053717}" type="VALUE"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583-463B-895C-A3984481D2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(3)'!$A$4:$C$4</c:f>
              <c:strCache>
                <c:ptCount val="3"/>
                <c:pt idx="0">
                  <c:v>так</c:v>
                </c:pt>
                <c:pt idx="1">
                  <c:v>переважно так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(3)'!$A$5:$C$5</c:f>
              <c:numCache>
                <c:formatCode>General</c:formatCode>
                <c:ptCount val="3"/>
                <c:pt idx="0">
                  <c:v>65</c:v>
                </c:pt>
                <c:pt idx="1">
                  <c:v>35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583-463B-895C-A3984481D22D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935129740518959E-2"/>
          <c:y val="0.1208596126976665"/>
          <c:w val="0.87777692008673169"/>
          <c:h val="0.7225767731031674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295-4206-A2CA-9B4BDE3B0C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295-4206-A2CA-9B4BDE3B0C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295-4206-A2CA-9B4BDE3B0C15}"/>
              </c:ext>
            </c:extLst>
          </c:dPt>
          <c:dLbls>
            <c:dLbl>
              <c:idx val="0"/>
              <c:layout>
                <c:manualLayout>
                  <c:x val="7.9840319361277445E-2"/>
                  <c:y val="-7.15488215488216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95-4206-A2CA-9B4BDE3B0C15}"/>
                </c:ext>
              </c:extLst>
            </c:dLbl>
            <c:dLbl>
              <c:idx val="1"/>
              <c:layout>
                <c:manualLayout>
                  <c:x val="-5.1977737438508812E-3"/>
                  <c:y val="-0.1084393331286843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95-4206-A2CA-9B4BDE3B0C15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9295-4206-A2CA-9B4BDE3B0C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(3)'!$A$49:$C$49</c:f>
              <c:strCache>
                <c:ptCount val="3"/>
                <c:pt idx="0">
                  <c:v>так</c:v>
                </c:pt>
                <c:pt idx="1">
                  <c:v>переважно так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(3)'!$A$50:$C$50</c:f>
              <c:numCache>
                <c:formatCode>General</c:formatCode>
                <c:ptCount val="3"/>
                <c:pt idx="0">
                  <c:v>67.5</c:v>
                </c:pt>
                <c:pt idx="1">
                  <c:v>32.5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295-4206-A2CA-9B4BDE3B0C1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026272343798797"/>
          <c:y val="7.4783028549173222E-2"/>
          <c:w val="0.66606411800355936"/>
          <c:h val="0.8884522397172699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354-4AFB-824A-045098DC14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354-4AFB-824A-045098DC14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354-4AFB-824A-045098DC143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354-4AFB-824A-045098DC143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9354-4AFB-824A-045098DC143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9354-4AFB-824A-045098DC14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(3)'!$A$54:$C$54</c:f>
              <c:strCache>
                <c:ptCount val="3"/>
                <c:pt idx="0">
                  <c:v>так</c:v>
                </c:pt>
                <c:pt idx="1">
                  <c:v>переважно так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(3)'!$A$55:$C$55</c:f>
              <c:numCache>
                <c:formatCode>General</c:formatCode>
                <c:ptCount val="3"/>
                <c:pt idx="0">
                  <c:v>85</c:v>
                </c:pt>
                <c:pt idx="1">
                  <c:v>15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354-4AFB-824A-045098DC143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74255234224754"/>
          <c:y val="0.14737654320987653"/>
          <c:w val="0.85579907350290896"/>
          <c:h val="0.7669753086419752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413A-4B1B-A9E9-5083A0F6EF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413A-4B1B-A9E9-5083A0F6EF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413A-4B1B-A9E9-5083A0F6EF8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13A-4B1B-A9E9-5083A0F6EF8E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413A-4B1B-A9E9-5083A0F6EF8E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413A-4B1B-A9E9-5083A0F6EF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(3)'!$A$60:$C$60</c:f>
              <c:strCache>
                <c:ptCount val="3"/>
                <c:pt idx="0">
                  <c:v>так</c:v>
                </c:pt>
                <c:pt idx="1">
                  <c:v>переважно так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(3)'!$A$61:$C$61</c:f>
              <c:numCache>
                <c:formatCode>General</c:formatCode>
                <c:ptCount val="3"/>
                <c:pt idx="0">
                  <c:v>72.5</c:v>
                </c:pt>
                <c:pt idx="1">
                  <c:v>27.5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13A-4B1B-A9E9-5083A0F6EF8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A028-4B62-AC13-D1491E243E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A028-4B62-AC13-D1491E243EE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A028-4B62-AC13-D1491E243EE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A028-4B62-AC13-D1491E243EE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A028-4B62-AC13-D1491E243EE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A028-4B62-AC13-D1491E243EE1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A028-4B62-AC13-D1491E243EE1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A028-4B62-AC13-D1491E243E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(3)'!$A$65:$D$65</c:f>
              <c:strCache>
                <c:ptCount val="4"/>
                <c:pt idx="0">
                  <c:v>виключно позитивно </c:v>
                </c:pt>
                <c:pt idx="1">
                  <c:v>переважно позитивно </c:v>
                </c:pt>
                <c:pt idx="2">
                  <c:v>негативно</c:v>
                </c:pt>
                <c:pt idx="3">
                  <c:v>не можу оцінити</c:v>
                </c:pt>
              </c:strCache>
            </c:strRef>
          </c:cat>
          <c:val>
            <c:numRef>
              <c:f>'Стоматологія маг 2025 (3)'!$A$66:$D$66</c:f>
              <c:numCache>
                <c:formatCode>General</c:formatCode>
                <c:ptCount val="4"/>
                <c:pt idx="0">
                  <c:v>40</c:v>
                </c:pt>
                <c:pt idx="1">
                  <c:v>35</c:v>
                </c:pt>
                <c:pt idx="2">
                  <c:v>0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028-4B62-AC13-D1491E243EE1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87C-46D3-B75F-0020F7EB4C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87C-46D3-B75F-0020F7EB4C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87C-46D3-B75F-0020F7EB4C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87C-46D3-B75F-0020F7EB4CB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787C-46D3-B75F-0020F7EB4CB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787C-46D3-B75F-0020F7EB4CB4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787C-46D3-B75F-0020F7EB4CB4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787C-46D3-B75F-0020F7EB4C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(3)'!$A$70:$D$70</c:f>
              <c:strCache>
                <c:ptCount val="4"/>
                <c:pt idx="0">
                  <c:v>виключно позитивно </c:v>
                </c:pt>
                <c:pt idx="1">
                  <c:v>переважно позитивно </c:v>
                </c:pt>
                <c:pt idx="2">
                  <c:v>негативно</c:v>
                </c:pt>
                <c:pt idx="3">
                  <c:v>не можу оцінити</c:v>
                </c:pt>
              </c:strCache>
            </c:strRef>
          </c:cat>
          <c:val>
            <c:numRef>
              <c:f>'Стоматологія маг 2025 (3)'!$A$71:$D$71</c:f>
              <c:numCache>
                <c:formatCode>General</c:formatCode>
                <c:ptCount val="4"/>
                <c:pt idx="0">
                  <c:v>35</c:v>
                </c:pt>
                <c:pt idx="1">
                  <c:v>47.5</c:v>
                </c:pt>
                <c:pt idx="2">
                  <c:v>0</c:v>
                </c:pt>
                <c:pt idx="3">
                  <c:v>17.5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87C-46D3-B75F-0020F7EB4CB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111111111111109E-2"/>
          <c:y val="0.13467592592592595"/>
          <c:w val="0.93888888888888888"/>
          <c:h val="0.671457786526684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1951-44B5-8C95-62F95A3FF8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1951-44B5-8C95-62F95A3FF8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1951-44B5-8C95-62F95A3FF8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1951-44B5-8C95-62F95A3FF85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1951-44B5-8C95-62F95A3FF85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1951-44B5-8C95-62F95A3FF85C}"/>
                </c:ext>
              </c:extLst>
            </c:dLbl>
            <c:dLbl>
              <c:idx val="2"/>
              <c:layout>
                <c:manualLayout>
                  <c:x val="-0.12845215157353887"/>
                  <c:y val="5.33333333333333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51-44B5-8C95-62F95A3FF85C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1951-44B5-8C95-62F95A3FF8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(3)'!$A$75:$D$75</c:f>
              <c:strCache>
                <c:ptCount val="4"/>
                <c:pt idx="0">
                  <c:v>виключно позитивно</c:v>
                </c:pt>
                <c:pt idx="1">
                  <c:v>переважно позитивно</c:v>
                </c:pt>
                <c:pt idx="2">
                  <c:v>негативно</c:v>
                </c:pt>
                <c:pt idx="3">
                  <c:v>не можу оцінити</c:v>
                </c:pt>
              </c:strCache>
            </c:strRef>
          </c:cat>
          <c:val>
            <c:numRef>
              <c:f>'Стоматологія маг 2025 (3)'!$A$76:$D$76</c:f>
              <c:numCache>
                <c:formatCode>General</c:formatCode>
                <c:ptCount val="4"/>
                <c:pt idx="0">
                  <c:v>45</c:v>
                </c:pt>
                <c:pt idx="1">
                  <c:v>45</c:v>
                </c:pt>
                <c:pt idx="2">
                  <c:v>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951-44B5-8C95-62F95A3FF85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FB17-4B59-ACD0-44A0BA8A9D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FB17-4B59-ACD0-44A0BA8A9D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FB17-4B59-ACD0-44A0BA8A9D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FB17-4B59-ACD0-44A0BA8A9DD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FB17-4B59-ACD0-44A0BA8A9DD5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FB17-4B59-ACD0-44A0BA8A9DD5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FB17-4B59-ACD0-44A0BA8A9DD5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FB17-4B59-ACD0-44A0BA8A9D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(3)'!$A$79:$D$79</c:f>
              <c:strCache>
                <c:ptCount val="4"/>
                <c:pt idx="0">
                  <c:v>так, цілком</c:v>
                </c:pt>
                <c:pt idx="1">
                  <c:v>переважно так</c:v>
                </c:pt>
                <c:pt idx="2">
                  <c:v>ні</c:v>
                </c:pt>
                <c:pt idx="3">
                  <c:v>не можу оцінити</c:v>
                </c:pt>
              </c:strCache>
            </c:strRef>
          </c:cat>
          <c:val>
            <c:numRef>
              <c:f>'Стоматологія маг 2025 (3)'!$A$80:$D$80</c:f>
              <c:numCache>
                <c:formatCode>General</c:formatCode>
                <c:ptCount val="4"/>
                <c:pt idx="0">
                  <c:v>52.5</c:v>
                </c:pt>
                <c:pt idx="1">
                  <c:v>27.5</c:v>
                </c:pt>
                <c:pt idx="2">
                  <c:v>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B17-4B59-ACD0-44A0BA8A9DD5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264865735487847E-2"/>
          <c:y val="0.20455827823694642"/>
          <c:w val="0.81893496111151243"/>
          <c:h val="0.69825468185437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BAA-49B8-987B-CD5E09E7C7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BAA-49B8-987B-CD5E09E7C7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BAA-49B8-987B-CD5E09E7C7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BAA-49B8-987B-CD5E09E7C70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BAA-49B8-987B-CD5E09E7C705}"/>
                </c:ext>
              </c:extLst>
            </c:dLbl>
            <c:dLbl>
              <c:idx val="1"/>
              <c:layout>
                <c:manualLayout>
                  <c:x val="-2.5403190747130214E-2"/>
                  <c:y val="6.18737410730635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AA-49B8-987B-CD5E09E7C705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AA-49B8-987B-CD5E09E7C705}"/>
                </c:ext>
              </c:extLst>
            </c:dLbl>
            <c:dLbl>
              <c:idx val="3"/>
              <c:layout>
                <c:manualLayout>
                  <c:x val="-0.11722731906218145"/>
                  <c:y val="3.763441338173059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AA-49B8-987B-CD5E09E7C7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(3)'!$A$86:$D$86</c:f>
              <c:strCache>
                <c:ptCount val="4"/>
                <c:pt idx="0">
                  <c:v>так, цілком</c:v>
                </c:pt>
                <c:pt idx="1">
                  <c:v>переважно так</c:v>
                </c:pt>
                <c:pt idx="2">
                  <c:v>ні</c:v>
                </c:pt>
                <c:pt idx="3">
                  <c:v>не можу оцінити</c:v>
                </c:pt>
              </c:strCache>
            </c:strRef>
          </c:cat>
          <c:val>
            <c:numRef>
              <c:f>'Стоматологія маг 2025 (3)'!$A$87:$D$87</c:f>
              <c:numCache>
                <c:formatCode>General</c:formatCode>
                <c:ptCount val="4"/>
                <c:pt idx="0">
                  <c:v>37.5</c:v>
                </c:pt>
                <c:pt idx="1">
                  <c:v>52.5</c:v>
                </c:pt>
                <c:pt idx="2">
                  <c:v>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BAA-49B8-987B-CD5E09E7C705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9E1-4425-A66F-2161F8754B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9E1-4425-A66F-2161F8754B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29E1-4425-A66F-2161F8754B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29E1-4425-A66F-2161F8754B94}"/>
              </c:ext>
            </c:extLst>
          </c:dPt>
          <c:dLbls>
            <c:dLbl>
              <c:idx val="0"/>
              <c:layout>
                <c:manualLayout>
                  <c:x val="5.6065239551478081E-2"/>
                  <c:y val="-7.89473684210527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E1-4425-A66F-2161F8754B94}"/>
                </c:ext>
              </c:extLst>
            </c:dLbl>
            <c:dLbl>
              <c:idx val="1"/>
              <c:layout>
                <c:manualLayout>
                  <c:x val="-2.8032619775739041E-2"/>
                  <c:y val="4.51127819548871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9E1-4425-A66F-2161F8754B94}"/>
                </c:ext>
              </c:extLst>
            </c:dLbl>
            <c:dLbl>
              <c:idx val="2"/>
              <c:layout>
                <c:manualLayout>
                  <c:x val="0.37451980228653686"/>
                  <c:y val="-8.64058826314045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9E1-4425-A66F-2161F8754B94}"/>
                </c:ext>
              </c:extLst>
            </c:dLbl>
            <c:dLbl>
              <c:idx val="3"/>
              <c:layout>
                <c:manualLayout>
                  <c:x val="-3.071202684525871E-2"/>
                  <c:y val="2.66625489449089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790255002528355"/>
                      <c:h val="0.240695636729619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9E1-4425-A66F-2161F8754B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(3)'!$A$91:$D$91</c:f>
              <c:strCache>
                <c:ptCount val="4"/>
                <c:pt idx="0">
                  <c:v>так, цілком</c:v>
                </c:pt>
                <c:pt idx="1">
                  <c:v>переважно так</c:v>
                </c:pt>
                <c:pt idx="2">
                  <c:v>ні</c:v>
                </c:pt>
                <c:pt idx="3">
                  <c:v>не можу оцінитии, не
користуюся</c:v>
                </c:pt>
              </c:strCache>
            </c:strRef>
          </c:cat>
          <c:val>
            <c:numRef>
              <c:f>'Стоматологія маг 2025 (3)'!$A$92:$D$92</c:f>
              <c:numCache>
                <c:formatCode>General</c:formatCode>
                <c:ptCount val="4"/>
                <c:pt idx="0">
                  <c:v>55</c:v>
                </c:pt>
                <c:pt idx="1">
                  <c:v>32.5</c:v>
                </c:pt>
                <c:pt idx="2">
                  <c:v>0</c:v>
                </c:pt>
                <c:pt idx="3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9E1-4425-A66F-2161F8754B94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9332297174555842E-2"/>
          <c:y val="0.19370348244404417"/>
          <c:w val="0.80133540565088834"/>
          <c:h val="0.7495011925562926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3E4-48E7-9F2C-736D752F8B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3E4-48E7-9F2C-736D752F8B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3E4-48E7-9F2C-736D752F8B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B3E4-48E7-9F2C-736D752F8BF9}"/>
              </c:ext>
            </c:extLst>
          </c:dPt>
          <c:dLbls>
            <c:dLbl>
              <c:idx val="0"/>
              <c:layout>
                <c:manualLayout>
                  <c:x val="1.0193679918450467E-2"/>
                  <c:y val="7.15307582260370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E4-48E7-9F2C-736D752F8BF9}"/>
                </c:ext>
              </c:extLst>
            </c:dLbl>
            <c:dLbl>
              <c:idx val="1"/>
              <c:layout>
                <c:manualLayout>
                  <c:x val="-5.6065239551478095E-2"/>
                  <c:y val="-7.15307582260372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E4-48E7-9F2C-736D752F8BF9}"/>
                </c:ext>
              </c:extLst>
            </c:dLbl>
            <c:dLbl>
              <c:idx val="2"/>
              <c:layout>
                <c:manualLayout>
                  <c:x val="-0.12493016474397255"/>
                  <c:y val="0.1410828464111716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E4-48E7-9F2C-736D752F8BF9}"/>
                </c:ext>
              </c:extLst>
            </c:dLbl>
            <c:dLbl>
              <c:idx val="3"/>
              <c:layout>
                <c:manualLayout>
                  <c:x val="0.39938836423831625"/>
                  <c:y val="-3.57653290709508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575049665753107"/>
                      <c:h val="0.244760612852657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B3E4-48E7-9F2C-736D752F8B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(3)'!$A$96:$D$96</c:f>
              <c:strCache>
                <c:ptCount val="4"/>
                <c:pt idx="0">
                  <c:v>так, цілком</c:v>
                </c:pt>
                <c:pt idx="1">
                  <c:v>переважно так</c:v>
                </c:pt>
                <c:pt idx="2">
                  <c:v>ні</c:v>
                </c:pt>
                <c:pt idx="3">
                  <c:v>не можу оцінитии, не
користуюся</c:v>
                </c:pt>
              </c:strCache>
            </c:strRef>
          </c:cat>
          <c:val>
            <c:numRef>
              <c:f>'Стоматологія маг 2025 (3)'!$A$97:$D$97</c:f>
              <c:numCache>
                <c:formatCode>General</c:formatCode>
                <c:ptCount val="4"/>
                <c:pt idx="0">
                  <c:v>42.5</c:v>
                </c:pt>
                <c:pt idx="1">
                  <c:v>42.5</c:v>
                </c:pt>
                <c:pt idx="2">
                  <c:v>0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3E4-48E7-9F2C-736D752F8B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58B2-4026-99A3-0262F319E3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58B2-4026-99A3-0262F319E3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58B2-4026-99A3-0262F319E392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F203B737-035E-433F-BA17-E3F30E98B548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12C42D2A-5F6D-49C2-BE5F-6239B8BC7B11}" type="VALUE"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8B2-4026-99A3-0262F319E392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D1E508F-FB51-4D42-8811-4E46D675ABE0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4F9A7F9F-F01A-4E6F-9462-12FCC5C2ECA0}" type="VALUE"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8B2-4026-99A3-0262F319E392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4EBECC5-DC92-4916-93B9-EA0227BA0D35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AEADCB84-D0C8-4165-8EE5-A84DACA75E17}" type="VALUE"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8B2-4026-99A3-0262F319E3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(3)'!$A$9:$C$9</c:f>
              <c:strCache>
                <c:ptCount val="3"/>
                <c:pt idx="0">
                  <c:v>так</c:v>
                </c:pt>
                <c:pt idx="1">
                  <c:v>переважно так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(3)'!$A$10:$C$10</c:f>
              <c:numCache>
                <c:formatCode>General</c:formatCode>
                <c:ptCount val="3"/>
                <c:pt idx="0">
                  <c:v>67.5</c:v>
                </c:pt>
                <c:pt idx="1">
                  <c:v>32.5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8B2-4026-99A3-0262F319E392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604-468B-8D9C-F9F876A0E1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604-468B-8D9C-F9F876A0E1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E604-468B-8D9C-F9F876A0E10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604-468B-8D9C-F9F876A0E103}"/>
              </c:ext>
            </c:extLst>
          </c:dPt>
          <c:dLbls>
            <c:dLbl>
              <c:idx val="0"/>
              <c:layout>
                <c:manualLayout>
                  <c:x val="2.9280743576777672E-2"/>
                  <c:y val="-0.1141103157470769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04-468B-8D9C-F9F876A0E103}"/>
                </c:ext>
              </c:extLst>
            </c:dLbl>
            <c:dLbl>
              <c:idx val="1"/>
              <c:layout>
                <c:manualLayout>
                  <c:x val="0.10578090009391028"/>
                  <c:y val="-5.6038201795461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04-468B-8D9C-F9F876A0E10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E604-468B-8D9C-F9F876A0E103}"/>
                </c:ext>
              </c:extLst>
            </c:dLbl>
            <c:dLbl>
              <c:idx val="3"/>
              <c:layout>
                <c:manualLayout>
                  <c:x val="-3.264586192780948E-2"/>
                  <c:y val="-0.3724638574721919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04-468B-8D9C-F9F876A0E1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(3)'!$A$101:$D$101</c:f>
              <c:strCache>
                <c:ptCount val="4"/>
                <c:pt idx="0">
                  <c:v>так, цілком</c:v>
                </c:pt>
                <c:pt idx="1">
                  <c:v>переважно так</c:v>
                </c:pt>
                <c:pt idx="2">
                  <c:v>ні</c:v>
                </c:pt>
                <c:pt idx="3">
                  <c:v>не можу оцінитии, не
користуюся</c:v>
                </c:pt>
              </c:strCache>
            </c:strRef>
          </c:cat>
          <c:val>
            <c:numRef>
              <c:f>'Стоматологія маг 2025 (3)'!$A$102:$D$102</c:f>
              <c:numCache>
                <c:formatCode>General</c:formatCode>
                <c:ptCount val="4"/>
                <c:pt idx="0">
                  <c:v>15</c:v>
                </c:pt>
                <c:pt idx="1">
                  <c:v>12.5</c:v>
                </c:pt>
                <c:pt idx="2">
                  <c:v>0</c:v>
                </c:pt>
                <c:pt idx="3">
                  <c:v>72.5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04-468B-8D9C-F9F876A0E103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21E-474F-A941-5BE7E760E3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21E-474F-A941-5BE7E760E3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E21E-474F-A941-5BE7E760E3B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21E-474F-A941-5BE7E760E3BA}"/>
              </c:ext>
            </c:extLst>
          </c:dPt>
          <c:dLbls>
            <c:dLbl>
              <c:idx val="0"/>
              <c:layout>
                <c:manualLayout>
                  <c:x val="4.841997961264026E-2"/>
                  <c:y val="-0.1565377532228361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1E-474F-A941-5BE7E760E3BA}"/>
                </c:ext>
              </c:extLst>
            </c:dLbl>
            <c:dLbl>
              <c:idx val="1"/>
              <c:layout>
                <c:manualLayout>
                  <c:x val="-1.9378802663944615E-2"/>
                  <c:y val="3.36857735054411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1E-474F-A941-5BE7E760E3BA}"/>
                </c:ext>
              </c:extLst>
            </c:dLbl>
            <c:dLbl>
              <c:idx val="2"/>
              <c:layout>
                <c:manualLayout>
                  <c:x val="-9.6839959225280325E-2"/>
                  <c:y val="-7.36648250460405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1E-474F-A941-5BE7E760E3BA}"/>
                </c:ext>
              </c:extLst>
            </c:dLbl>
            <c:dLbl>
              <c:idx val="3"/>
              <c:layout>
                <c:manualLayout>
                  <c:x val="-1.0193679918450584E-2"/>
                  <c:y val="-8.7476979742173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21E-474F-A941-5BE7E760E3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(3)'!$A$108:$D$108</c:f>
              <c:strCache>
                <c:ptCount val="4"/>
                <c:pt idx="0">
                  <c:v>так, цілком</c:v>
                </c:pt>
                <c:pt idx="1">
                  <c:v>переважно так</c:v>
                </c:pt>
                <c:pt idx="2">
                  <c:v>ні</c:v>
                </c:pt>
                <c:pt idx="3">
                  <c:v>не можу оцінитии, не
користуюся</c:v>
                </c:pt>
              </c:strCache>
            </c:strRef>
          </c:cat>
          <c:val>
            <c:numRef>
              <c:f>'Стоматологія маг 2025 (3)'!$A$109:$D$109</c:f>
              <c:numCache>
                <c:formatCode>General</c:formatCode>
                <c:ptCount val="4"/>
                <c:pt idx="0">
                  <c:v>52.5</c:v>
                </c:pt>
                <c:pt idx="1">
                  <c:v>12.5</c:v>
                </c:pt>
                <c:pt idx="2">
                  <c:v>0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21E-474F-A941-5BE7E760E3BA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CC5-4ADD-86BA-8133626012F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CC5-4ADD-86BA-8133626012F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CC5-4ADD-86BA-8133626012F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CC5-4ADD-86BA-8133626012FB}"/>
              </c:ext>
            </c:extLst>
          </c:dPt>
          <c:dLbls>
            <c:dLbl>
              <c:idx val="0"/>
              <c:layout>
                <c:manualLayout>
                  <c:x val="2.5484199796127335E-3"/>
                  <c:y val="-0.1001430615164520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5B0CE97E-F8BA-4479-BB43-8E0A5FC3034E}" type="CATEGORYNAME">
                      <a:rPr lang="uk-U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FF4A9263-C43F-4D74-9D6D-DB6A0141A85F}" type="VALUE"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CC5-4ADD-86BA-8133626012FB}"/>
                </c:ext>
              </c:extLst>
            </c:dLbl>
            <c:dLbl>
              <c:idx val="1"/>
              <c:layout>
                <c:manualLayout>
                  <c:x val="0.29636170915698473"/>
                  <c:y val="-4.517588710502096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1BEB155-4207-47A8-B27E-EDCD52F02009}" type="CATEGORYNAME">
                      <a:rPr lang="uk-U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B77CA1BC-7B4D-41F6-8E1F-23822F00092B}" type="VALUE"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CC5-4ADD-86BA-8133626012FB}"/>
                </c:ext>
              </c:extLst>
            </c:dLbl>
            <c:dLbl>
              <c:idx val="2"/>
              <c:layout>
                <c:manualLayout>
                  <c:x val="-5.3516819571865444E-2"/>
                  <c:y val="-0.1251788268955651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F339AA66-0095-4A50-A136-E1C9D4A30DE2}" type="CATEGORYNAME">
                      <a:rPr lang="uk-U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B0FC4BB0-DFEA-460F-B504-BF68DAF26419}" type="VALUE"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CC5-4ADD-86BA-8133626012FB}"/>
                </c:ext>
              </c:extLst>
            </c:dLbl>
            <c:dLbl>
              <c:idx val="3"/>
              <c:layout>
                <c:manualLayout>
                  <c:x val="-4.5871559633027525E-2"/>
                  <c:y val="-6.437768240343347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A29E4D5-33C3-4F56-BF1E-58A0D9441184}" type="CATEGORYNAME">
                      <a:rPr lang="uk-U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F3647A19-8B1F-423B-9B82-54C554C97588}" type="VALUE"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CC5-4ADD-86BA-8133626012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(3)'!$A$113:$D$113</c:f>
              <c:strCache>
                <c:ptCount val="4"/>
                <c:pt idx="0">
                  <c:v>так, цілком</c:v>
                </c:pt>
                <c:pt idx="1">
                  <c:v>переважно так</c:v>
                </c:pt>
                <c:pt idx="2">
                  <c:v>ні</c:v>
                </c:pt>
                <c:pt idx="3">
                  <c:v>не можу оцінитии, не
користуюся</c:v>
                </c:pt>
              </c:strCache>
            </c:strRef>
          </c:cat>
          <c:val>
            <c:numRef>
              <c:f>'Стоматологія маг 2025 (3)'!$A$114:$D$114</c:f>
              <c:numCache>
                <c:formatCode>General</c:formatCode>
                <c:ptCount val="4"/>
                <c:pt idx="0">
                  <c:v>32.5</c:v>
                </c:pt>
                <c:pt idx="1">
                  <c:v>32.5</c:v>
                </c:pt>
                <c:pt idx="2">
                  <c:v>0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CC5-4ADD-86BA-8133626012FB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64F-4C59-ABA0-2727144D92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64F-4C59-ABA0-2727144D924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E64F-4C59-ABA0-2727144D924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64F-4C59-ABA0-2727144D9243}"/>
              </c:ext>
            </c:extLst>
          </c:dPt>
          <c:dLbls>
            <c:dLbl>
              <c:idx val="0"/>
              <c:layout>
                <c:manualLayout>
                  <c:x val="-1.5290519877675747E-2"/>
                  <c:y val="-5.007153075822606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370F0943-087E-4C5B-87BE-A92991674268}" type="CATEGORYNAME">
                      <a:rPr lang="uk-U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8298E418-9BB9-445F-9451-62AA1523D050}" type="VALUE"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64F-4C59-ABA0-2727144D9243}"/>
                </c:ext>
              </c:extLst>
            </c:dLbl>
            <c:dLbl>
              <c:idx val="1"/>
              <c:layout>
                <c:manualLayout>
                  <c:x val="0.20387359836901131"/>
                  <c:y val="-3.576537911301860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3418421F-8AB3-4992-8736-262E07CD1C5C}" type="CATEGORYNAME">
                      <a:rPr lang="uk-U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33BBA70E-CC63-4FEB-AA0C-100EF9E58168}" type="VALUE"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64F-4C59-ABA0-2727144D9243}"/>
                </c:ext>
              </c:extLst>
            </c:dLbl>
            <c:dLbl>
              <c:idx val="2"/>
              <c:layout>
                <c:manualLayout>
                  <c:x val="-0.17329255861365955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B3F908B-34C2-48E6-B09F-A1D602E319AD}" type="CATEGORYNAME">
                      <a:rPr lang="uk-U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F3276B34-A30A-4F1F-866E-8386176E2160}" type="VALUE"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64F-4C59-ABA0-2727144D9243}"/>
                </c:ext>
              </c:extLst>
            </c:dLbl>
            <c:dLbl>
              <c:idx val="3"/>
              <c:layout>
                <c:manualLayout>
                  <c:x val="-4.5871559633027525E-2"/>
                  <c:y val="-7.868383404864097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185F119-B8C2-4225-A3E8-742B4D87E9DB}" type="CATEGORYNAME">
                      <a:rPr lang="uk-U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6F494A15-3863-48A1-BB38-CF763AE85FB6}" type="VALUE">
                      <a:rPr lang="uk-UA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64F-4C59-ABA0-2727144D92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(3)'!$A$118:$D$118</c:f>
              <c:strCache>
                <c:ptCount val="4"/>
                <c:pt idx="0">
                  <c:v>так, цілком</c:v>
                </c:pt>
                <c:pt idx="1">
                  <c:v>переважно так</c:v>
                </c:pt>
                <c:pt idx="2">
                  <c:v>ні</c:v>
                </c:pt>
                <c:pt idx="3">
                  <c:v>не можу оцінитии, не
користуюся</c:v>
                </c:pt>
              </c:strCache>
            </c:strRef>
          </c:cat>
          <c:val>
            <c:numRef>
              <c:f>'Стоматологія маг 2025 (3)'!$A$119:$D$119</c:f>
              <c:numCache>
                <c:formatCode>General</c:formatCode>
                <c:ptCount val="4"/>
                <c:pt idx="0">
                  <c:v>27.5</c:v>
                </c:pt>
                <c:pt idx="1">
                  <c:v>20</c:v>
                </c:pt>
                <c:pt idx="2">
                  <c:v>0</c:v>
                </c:pt>
                <c:pt idx="3">
                  <c:v>52.5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4F-4C59-ABA0-2727144D9243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4428-4811-AD26-3EB9BC4A9D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4428-4811-AD26-3EB9BC4A9D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4428-4811-AD26-3EB9BC4A9D98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E298C499-424E-4DA5-8CAB-2FB906F1C184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BD976C5F-78E4-4F81-BECD-A28487D29799}" type="VALUE"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428-4811-AD26-3EB9BC4A9D98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5AADFE0-68D8-43C7-8572-CB3AF4B011BE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57B9828F-CA63-4267-B904-635E596F1AD7}" type="VALUE"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428-4811-AD26-3EB9BC4A9D98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3D72BCC8-D7B6-4D6D-9826-235A50B1A151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63B76844-BA13-499E-828B-75B85E34192A}" type="VALUE">
                      <a:rPr lang="uk-UA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428-4811-AD26-3EB9BC4A9D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(3)'!$A$123:$C$123</c:f>
              <c:strCache>
                <c:ptCount val="3"/>
                <c:pt idx="0">
                  <c:v>так</c:v>
                </c:pt>
                <c:pt idx="1">
                  <c:v>частково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(3)'!$A$124:$C$124</c:f>
              <c:numCache>
                <c:formatCode>General</c:formatCode>
                <c:ptCount val="3"/>
                <c:pt idx="0">
                  <c:v>85</c:v>
                </c:pt>
                <c:pt idx="1">
                  <c:v>15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428-4811-AD26-3EB9BC4A9D9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DDE-4ADC-AB34-4F151B6E1F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DDE-4ADC-AB34-4F151B6E1F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DDE-4ADC-AB34-4F151B6E1F0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DDE-4ADC-AB34-4F151B6E1F0D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DDE-4ADC-AB34-4F151B6E1F0D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8DDE-4ADC-AB34-4F151B6E1F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(3)'!$A$128:$C$128</c:f>
              <c:strCache>
                <c:ptCount val="3"/>
                <c:pt idx="0">
                  <c:v>так</c:v>
                </c:pt>
                <c:pt idx="1">
                  <c:v>можливо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(3)'!$A$129:$C$129</c:f>
              <c:numCache>
                <c:formatCode>General</c:formatCode>
                <c:ptCount val="3"/>
                <c:pt idx="0">
                  <c:v>60</c:v>
                </c:pt>
                <c:pt idx="1">
                  <c:v>40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DDE-4ADC-AB34-4F151B6E1F0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06267795079231"/>
          <c:y val="0.23737222338799124"/>
          <c:w val="0.81404144930761457"/>
          <c:h val="0.6515074642525255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335-4C6F-8062-D50A578440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335-4C6F-8062-D50A578440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335-4C6F-8062-D50A57844024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17AEA7B-5E63-46E7-826C-1B9D4DF3E4C3}" type="CATEGORYNAME">
                      <a:rPr lang="uk-UA" sz="1000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10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C670423E-BE76-4702-9E36-48EA9C21E626}" type="VALUE">
                      <a:rPr lang="uk-UA" sz="10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sz="1000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335-4C6F-8062-D50A57844024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3836B303-B999-4FBC-9A37-E6301468CA81}" type="CATEGORYNAME">
                      <a:rPr lang="uk-UA" sz="1000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10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350197D8-0000-40A0-9E25-60CE03DCFB50}" type="VALUE">
                      <a:rPr lang="uk-UA" sz="10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sz="1000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335-4C6F-8062-D50A57844024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3BF5B6EB-8116-4DC4-921D-F9F97D6D2525}" type="CATEGORYNAME">
                      <a:rPr lang="uk-UA" sz="1000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10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89A88950-6207-4E40-A075-A0A5D0519808}" type="VALUE">
                      <a:rPr lang="uk-UA" sz="10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sz="1000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335-4C6F-8062-D50A578440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(3)'!$A$14:$C$14</c:f>
              <c:strCache>
                <c:ptCount val="3"/>
                <c:pt idx="0">
                  <c:v>так</c:v>
                </c:pt>
                <c:pt idx="1">
                  <c:v>переважно так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(3)'!$A$15:$C$15</c:f>
              <c:numCache>
                <c:formatCode>General</c:formatCode>
                <c:ptCount val="3"/>
                <c:pt idx="0">
                  <c:v>55</c:v>
                </c:pt>
                <c:pt idx="1">
                  <c:v>45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335-4C6F-8062-D50A57844024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182096538421409"/>
          <c:y val="0.19192637812381894"/>
          <c:w val="0.81901003643026637"/>
          <c:h val="0.6559357747856974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FDAB-4D4D-8CF8-8704C45065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FDAB-4D4D-8CF8-8704C45065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FDAB-4D4D-8CF8-8704C4506570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4442FB95-B246-415C-A98C-0178971C3904}" type="CATEGORYNAME">
                      <a:rPr lang="uk-UA" sz="1000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10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E66DB961-A11F-4147-BE0B-6C3E9B9ECCAE}" type="VALUE">
                      <a:rPr lang="uk-UA" sz="10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sz="1000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DAB-4D4D-8CF8-8704C4506570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653FC842-D3ED-422F-8891-322795E27014}" type="CATEGORYNAME">
                      <a:rPr lang="uk-UA" sz="1000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10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7D162BC3-7F1F-407F-A9D4-AADD210E80B5}" type="VALUE">
                      <a:rPr lang="uk-UA" sz="10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sz="1000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DAB-4D4D-8CF8-8704C4506570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9E7A31F6-0B71-4C18-9BA5-B417EEAA4D2A}" type="CATEGORYNAME">
                      <a:rPr lang="uk-UA" sz="1000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sz="10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38E18433-8783-41B1-8BA4-FE2AB6027473}" type="VALUE">
                      <a:rPr lang="uk-UA" sz="1000" b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sz="1000" b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DAB-4D4D-8CF8-8704C45065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(3)'!$A$19:$C$19</c:f>
              <c:strCache>
                <c:ptCount val="3"/>
                <c:pt idx="0">
                  <c:v>так</c:v>
                </c:pt>
                <c:pt idx="1">
                  <c:v>переважно так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(3)'!$A$20:$C$20</c:f>
              <c:numCache>
                <c:formatCode>General</c:formatCode>
                <c:ptCount val="3"/>
                <c:pt idx="0">
                  <c:v>72.5</c:v>
                </c:pt>
                <c:pt idx="1">
                  <c:v>27.5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AB-4D4D-8CF8-8704C450657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103-46CB-9FD8-66D6C6DF65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103-46CB-9FD8-66D6C6DF65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2103-46CB-9FD8-66D6C6DF655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2103-46CB-9FD8-66D6C6DF655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2103-46CB-9FD8-66D6C6DF655C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2103-46CB-9FD8-66D6C6DF65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(3)'!$A$24:$C$24</c:f>
              <c:strCache>
                <c:ptCount val="3"/>
                <c:pt idx="0">
                  <c:v>так</c:v>
                </c:pt>
                <c:pt idx="1">
                  <c:v>переважно так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(3)'!$A$25:$C$25</c:f>
              <c:numCache>
                <c:formatCode>General</c:formatCode>
                <c:ptCount val="3"/>
                <c:pt idx="0">
                  <c:v>47.5</c:v>
                </c:pt>
                <c:pt idx="1">
                  <c:v>52.5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103-46CB-9FD8-66D6C6DF655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275236220472444"/>
          <c:y val="0.22715771338145505"/>
          <c:w val="0.78776418443562324"/>
          <c:h val="0.6539664927944847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06FF-4B86-B765-A50A3F5BD6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06FF-4B86-B765-A50A3F5BD6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06FF-4B86-B765-A50A3F5BD60F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4F19497D-85CC-4638-8657-47F50BD44B81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AE75BEA8-AA8F-4796-BC00-CB3CA90F508F}" type="VALU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6FF-4B86-B765-A50A3F5BD60F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D2FFD4B6-6C3B-4E3D-BB16-D9206388086B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02BA0D50-6883-46E1-8768-3C0C5337F73D}" type="VALU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6FF-4B86-B765-A50A3F5BD60F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B25DBE76-6551-4975-8F55-AC74D86D98DA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38953440-B41B-472E-B5F8-507A55021C25}" type="VALU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6FF-4B86-B765-A50A3F5BD6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(3)'!$A$29:$C$29</c:f>
              <c:strCache>
                <c:ptCount val="3"/>
                <c:pt idx="0">
                  <c:v>так</c:v>
                </c:pt>
                <c:pt idx="1">
                  <c:v>переважно так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(3)'!$A$30:$C$30</c:f>
              <c:numCache>
                <c:formatCode>General</c:formatCode>
                <c:ptCount val="3"/>
                <c:pt idx="0">
                  <c:v>67.5</c:v>
                </c:pt>
                <c:pt idx="1">
                  <c:v>32.5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6FF-4B86-B765-A50A3F5BD60F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376180803045839E-2"/>
          <c:y val="0.20208296562277986"/>
          <c:w val="0.81924763839390835"/>
          <c:h val="0.6863402092834499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FD1D-45EC-AE6C-5CB90157B6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FD1D-45EC-AE6C-5CB90157B6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FD1D-45EC-AE6C-5CB90157B60B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EE4DDEC2-51C2-4E4F-AA13-829A8C2E2C4B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42739AFF-76B5-4780-97C5-3E4F4C8F6ECE}" type="VALU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D1D-45EC-AE6C-5CB90157B60B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927DA1A0-3922-4554-9049-85AD7A557335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D1FAB092-369F-4AA0-B462-64D6C12FDDD4}" type="VALU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D1D-45EC-AE6C-5CB90157B60B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E32BA73A-1159-46DE-8DE7-D55E9F0B84EF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297AE95C-0996-4698-90E7-2A8E2C065EB4}" type="VALU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D1D-45EC-AE6C-5CB90157B6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(3)'!$A$34:$C$34</c:f>
              <c:strCache>
                <c:ptCount val="3"/>
                <c:pt idx="0">
                  <c:v>так</c:v>
                </c:pt>
                <c:pt idx="1">
                  <c:v>переважно так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(3)'!$A$35:$C$35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1D-45EC-AE6C-5CB90157B60B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810762425922242E-2"/>
          <c:y val="0.21767894345971589"/>
          <c:w val="0.88190316682939662"/>
          <c:h val="0.671739962670136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0D6-4CF7-BDA9-8528C317D2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0D6-4CF7-BDA9-8528C317D2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60D6-4CF7-BDA9-8528C317D21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60D6-4CF7-BDA9-8528C317D219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6C561C4-314D-48FB-9641-9BE83035FD46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94AEFBF7-639E-4911-B703-9D1F196D4B19}" type="VALU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0D6-4CF7-BDA9-8528C317D219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spc="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31E93A08-8FCD-4167-AC42-BBD0348D9258}" type="CATEGORYNAM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[ІМ’Я КАТЕГОРІЇ]</a:t>
                    </a:fld>
                    <a:r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ADB95988-0A9D-432A-8930-F87A276988FB}" type="VALUE">
                      <a:rPr lang="uk-UA" b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[ЗНАЧЕННЯ]</a:t>
                    </a:fld>
                    <a:endParaRPr lang="uk-UA" b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0D6-4CF7-BDA9-8528C317D2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(3)'!$A$39:$C$39</c:f>
              <c:strCache>
                <c:ptCount val="3"/>
                <c:pt idx="0">
                  <c:v>так</c:v>
                </c:pt>
                <c:pt idx="1">
                  <c:v>переважно так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(3)'!$A$40:$C$40</c:f>
              <c:numCache>
                <c:formatCode>General</c:formatCode>
                <c:ptCount val="3"/>
                <c:pt idx="0">
                  <c:v>65</c:v>
                </c:pt>
                <c:pt idx="1">
                  <c:v>35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0D6-4CF7-BDA9-8528C317D21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23F3-4024-A04B-5C10F4D738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23F3-4024-A04B-5C10F4D738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23F3-4024-A04B-5C10F4D738B8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23F3-4024-A04B-5C10F4D738B8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23F3-4024-A04B-5C10F4D738B8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23F3-4024-A04B-5C10F4D738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'Стоматологія маг 2025 (3)'!$A$44:$C$44</c:f>
              <c:strCache>
                <c:ptCount val="3"/>
                <c:pt idx="0">
                  <c:v>так</c:v>
                </c:pt>
                <c:pt idx="1">
                  <c:v>переважно так</c:v>
                </c:pt>
                <c:pt idx="2">
                  <c:v>ні</c:v>
                </c:pt>
              </c:strCache>
            </c:strRef>
          </c:cat>
          <c:val>
            <c:numRef>
              <c:f>'Стоматологія маг 2025 (3)'!$A$45:$C$45</c:f>
              <c:numCache>
                <c:formatCode>General</c:formatCode>
                <c:ptCount val="3"/>
                <c:pt idx="0">
                  <c:v>70</c:v>
                </c:pt>
                <c:pt idx="1">
                  <c:v>30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3F3-4024-A04B-5C10F4D738B8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12761</Words>
  <Characters>7274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Admin</cp:lastModifiedBy>
  <cp:revision>2</cp:revision>
  <dcterms:created xsi:type="dcterms:W3CDTF">2026-01-16T11:48:00Z</dcterms:created>
  <dcterms:modified xsi:type="dcterms:W3CDTF">2026-01-16T11:48:00Z</dcterms:modified>
</cp:coreProperties>
</file>